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bookmarkStart w:id="0" w:name="_Toc11040"/>
      <w:r>
        <w:rPr>
          <w:rFonts w:hint="eastAsia" w:ascii="仿宋" w:hAnsi="仿宋" w:eastAsia="仿宋"/>
          <w:sz w:val="32"/>
          <w:szCs w:val="32"/>
        </w:rPr>
        <w:t>KMZCYY-09</w:t>
      </w:r>
    </w:p>
    <w:p>
      <w:pPr>
        <w:spacing w:line="560" w:lineRule="exact"/>
        <w:jc w:val="left"/>
        <w:rPr>
          <w:rFonts w:ascii="仿宋" w:hAnsi="仿宋" w:eastAsia="仿宋"/>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昆明市知识产权运营服务体系建设项目</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（高校知识产权试点示范）</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申报指南</w:t>
      </w:r>
    </w:p>
    <w:p>
      <w:pPr>
        <w:adjustRightInd w:val="0"/>
        <w:snapToGrid w:val="0"/>
        <w:spacing w:line="560" w:lineRule="exact"/>
        <w:rPr>
          <w:rFonts w:hint="eastAsia" w:ascii="方正小标宋简体" w:hAnsi="方正小标宋简体" w:eastAsia="方正小标宋简体" w:cs="方正小标宋简体"/>
          <w:bCs/>
          <w:sz w:val="30"/>
          <w:szCs w:val="30"/>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提升驻昆高等院校知识产权创造、运用、保护和管理能力，打造具有区域特色的知识产权优势高校，根据《昆明市知识产权运营服务体系建设实施方案》安排，决定组织开展昆明市知识产权运营服务体系建设项目（高校知识产权试点示范）申报及实施工作，现制定项目申报指南如下：</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一、项目类别</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财政补助。</w:t>
      </w:r>
    </w:p>
    <w:p>
      <w:pPr>
        <w:adjustRightInd w:val="0"/>
        <w:snapToGrid w:val="0"/>
        <w:spacing w:line="560" w:lineRule="exact"/>
        <w:ind w:firstLine="630" w:firstLineChars="196"/>
        <w:rPr>
          <w:rFonts w:ascii="仿宋" w:hAnsi="仿宋" w:eastAsia="仿宋"/>
          <w:b/>
          <w:sz w:val="32"/>
          <w:szCs w:val="32"/>
        </w:rPr>
      </w:pPr>
      <w:r>
        <w:rPr>
          <w:rFonts w:hint="eastAsia" w:ascii="仿宋" w:hAnsi="仿宋" w:eastAsia="仿宋"/>
          <w:b/>
          <w:sz w:val="32"/>
          <w:szCs w:val="32"/>
        </w:rPr>
        <w:t>二、支持额度</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立项支持2个项目，每个项目财政补助50万元。</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三、支持重点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支持高等院校提升知识产权综合实力，创建国家知识产权试点示范高校。</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四、申报主体</w:t>
      </w:r>
    </w:p>
    <w:p>
      <w:pPr>
        <w:adjustRightInd w:val="0"/>
        <w:snapToGrid w:val="0"/>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昆明市行政区域内具有独立法人资格的高等院校。</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五、实施周期</w:t>
      </w:r>
    </w:p>
    <w:p>
      <w:pPr>
        <w:adjustRightInd w:val="0"/>
        <w:snapToGrid w:val="0"/>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不超过18个月。</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六、申报条件</w:t>
      </w:r>
    </w:p>
    <w:p>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申报高等院校应具备以下基本条件：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（一）重视知识产权工作，</w:t>
      </w:r>
      <w:r>
        <w:rPr>
          <w:rFonts w:hint="eastAsia" w:ascii="仿宋_GB2312" w:hAnsi="仿宋_GB2312" w:eastAsia="仿宋_GB2312" w:cs="仿宋_GB2312"/>
          <w:spacing w:val="-2"/>
          <w:sz w:val="32"/>
          <w:szCs w:val="32"/>
        </w:rPr>
        <w:t>有良好的知识产权工作基础，建立有</w:t>
      </w:r>
      <w:r>
        <w:rPr>
          <w:rFonts w:hint="eastAsia" w:ascii="仿宋_GB2312" w:hAnsi="仿宋_GB2312" w:eastAsia="仿宋_GB2312" w:cs="仿宋_GB2312"/>
          <w:sz w:val="32"/>
          <w:szCs w:val="32"/>
        </w:rPr>
        <w:t>较为规范的知识产权管理体系</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设有知识产权管理机构，配备专职人员，设有知识产权专项经费，</w:t>
      </w:r>
      <w:r>
        <w:rPr>
          <w:rFonts w:hint="eastAsia" w:ascii="仿宋_GB2312" w:hAnsi="仿宋_GB2312" w:eastAsia="仿宋_GB2312" w:cs="仿宋_GB2312"/>
          <w:spacing w:val="-2"/>
          <w:sz w:val="32"/>
          <w:szCs w:val="32"/>
        </w:rPr>
        <w:t>系统性开展知识产权创造、运用、保护和管理工作5年以上</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（二）学科特色突出，具有较强的学术积淀和学科资源优势。</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（三）创新能力强，拥有一批高质量的发明专利等知识产权储备。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（四）产学研合作工作机制顺畅，知识产权和科技成果转移转化效果明显，产生了较好的经济效益和社会效益。</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（五）在科研活动中开展了专利信息利用工作。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（六）拥有较高水平的知识产权管理和运营人才队伍。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（七）知识产权制度体系健全，能够为本项目的实施提供可靠的经费、人员和物质保障。</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七、项目任务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（一）以知识产权管理能力提升为重点，按照《高等学校知识产权管理规范GB/T 33251-2016》，开展高等学校知识产权贯标工作，建立知识产权管理标准化体系；</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（二）强化知识产权全流程管理，健全知识产权质量管控和转化评估机制，完善知识产权收益分配激励机制，建立效益导向的知识产权分级分类管理机制；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（三）探索知识产权承接转移新模式，结合学校学科及创新优势，在若干关键技术领域形成、储备和转让许可一批高价值知识产权组合；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（四）培养一批熟悉知识产权管理和运营的高水平人才队伍，有效管理知识产权资产；</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（五）规范知识产权使用，提高知识产权风险防范能力；</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（六）全面提升学校知识产权高水平管理、高质量创造、高效益运用、高标准保护能力；</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（七）创建国家知识产权试点（示范）高校。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（详见《项目申报书》“三、承诺完成的项目主要任务指标”）</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八、申报要求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（一）申报单位按要求填写并提交《昆明市知识产权运营服务体系建设项目申报书（高校知识产权试点示范）》（附件1、附件2），以及相关附件材料。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（二）《昆明市知识产权运营服务体系建设项目申报书（高校知识产权试点示范）》连同相关证明材料装订成册一式六份，报送市市场监督管理局（知识产权局）。</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（三）申报材料应真实、准确、规范，如发现相关责任主体在项目申报和立项过程中有弄虚作假、侵犯他人知识产权等不良行为的，一经查实，将取消项目申报及立项资格并记入信用档案。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（四）申报单位在项目获批立项后，承担项目管理、经费使用、目标任务达成的主体责任。</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九、其他事项</w:t>
      </w:r>
    </w:p>
    <w:p>
      <w:pPr>
        <w:adjustRightInd w:val="0"/>
        <w:snapToGrid w:val="0"/>
        <w:spacing w:line="560" w:lineRule="exact"/>
        <w:ind w:firstLine="640" w:firstLineChars="200"/>
        <w:rPr>
          <w:rFonts w:hint="eastAsia" w:ascii="仿宋_GB2312" w:hAnsi="仿宋_GB2312" w:eastAsia="仿宋_GB2312" w:cs="仿宋_GB2312"/>
          <w:sz w:val="32"/>
          <w:szCs w:val="32"/>
        </w:rPr>
      </w:pPr>
      <w:bookmarkStart w:id="1" w:name="_GoBack"/>
      <w:r>
        <w:rPr>
          <w:rFonts w:hint="eastAsia" w:ascii="仿宋_GB2312" w:hAnsi="仿宋_GB2312" w:eastAsia="仿宋_GB2312" w:cs="仿宋_GB2312"/>
          <w:sz w:val="32"/>
          <w:szCs w:val="32"/>
        </w:rPr>
        <w:t>（一）在同等条件下，优先支持有配套资金投入的申报单位。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（二）项目承担单位应为项目实施提供必要条件，保证配套资金投入到位和项目验收通过。</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（三）申报单位承诺完成项目任务指标不得低于项目任务要求。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（四）项目承担单位以弄虚作假、虚报冒领等手段骗取项目资金或挤占、挪用项目资金的，一经查实即全额收回项目补助资金，并按有关规定处理。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经费预算科目包括设备费、租赁费、材料费、燃料动力费、测试化验加工费、技术引进费、差旅费/会议费/国际合作交流费、临时外聘人员劳务费、专家咨询费、出版/文献/信息传播/知识产权事务费、其他费用等。</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（六）财政补助资金只能用于本项目实施的相关支出,不得用于房屋装修、征地拆迁、人员经费等经常性开支以及提取工作经费。</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附件1.昆明市知识产权运营服务体系建设项目申报书（高校知识产权试点示范）；</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2.昆明市知识产权运营服务体系建设项目（高校知识产权试点示范）实施工作方案。</w:t>
      </w:r>
    </w:p>
    <w:p>
      <w:pPr>
        <w:adjustRightInd w:val="0"/>
        <w:snapToGrid w:val="0"/>
        <w:spacing w:line="560" w:lineRule="exact"/>
        <w:jc w:val="left"/>
        <w:rPr>
          <w:rFonts w:ascii="仿宋" w:hAnsi="仿宋" w:eastAsia="仿宋" w:cs="黑体"/>
          <w:sz w:val="32"/>
          <w:szCs w:val="32"/>
        </w:rPr>
      </w:pPr>
      <w:r>
        <w:rPr>
          <w:rFonts w:hint="eastAsia" w:ascii="仿宋_GB2312" w:hAnsi="仿宋_GB2312" w:eastAsia="仿宋_GB2312" w:cs="仿宋_GB2312"/>
          <w:sz w:val="32"/>
          <w:szCs w:val="32"/>
        </w:rPr>
        <w:br w:type="page"/>
      </w:r>
      <w:bookmarkEnd w:id="1"/>
      <w:r>
        <w:rPr>
          <w:rFonts w:hint="eastAsia" w:ascii="仿宋" w:hAnsi="仿宋" w:eastAsia="仿宋" w:cs="黑体"/>
          <w:sz w:val="32"/>
          <w:szCs w:val="32"/>
        </w:rPr>
        <w:t>附件1</w:t>
      </w:r>
    </w:p>
    <w:p>
      <w:pPr>
        <w:ind w:firstLine="5694" w:firstLineChars="1898"/>
        <w:jc w:val="left"/>
        <w:rPr>
          <w:rFonts w:ascii="仿宋" w:hAnsi="仿宋" w:eastAsia="仿宋"/>
          <w:sz w:val="30"/>
          <w:szCs w:val="32"/>
          <w:u w:val="single"/>
        </w:rPr>
      </w:pPr>
      <w:r>
        <w:rPr>
          <w:rFonts w:hint="eastAsia" w:ascii="仿宋" w:hAnsi="仿宋" w:eastAsia="仿宋"/>
          <w:sz w:val="30"/>
          <w:szCs w:val="32"/>
        </w:rPr>
        <w:t>编号：</w:t>
      </w:r>
    </w:p>
    <w:p>
      <w:pPr>
        <w:spacing w:line="760" w:lineRule="exact"/>
        <w:jc w:val="center"/>
        <w:rPr>
          <w:rFonts w:ascii="仿宋" w:hAnsi="仿宋" w:eastAsia="仿宋"/>
          <w:b/>
          <w:sz w:val="56"/>
          <w:szCs w:val="36"/>
        </w:rPr>
      </w:pPr>
    </w:p>
    <w:p>
      <w:pPr>
        <w:spacing w:line="760" w:lineRule="exact"/>
        <w:jc w:val="center"/>
        <w:rPr>
          <w:rFonts w:ascii="仿宋" w:hAnsi="仿宋" w:eastAsia="仿宋"/>
          <w:b/>
          <w:sz w:val="56"/>
          <w:szCs w:val="36"/>
        </w:rPr>
      </w:pPr>
    </w:p>
    <w:p>
      <w:pPr>
        <w:spacing w:line="760" w:lineRule="exact"/>
        <w:jc w:val="center"/>
        <w:rPr>
          <w:rFonts w:ascii="黑体" w:hAnsi="黑体" w:eastAsia="黑体"/>
          <w:sz w:val="52"/>
          <w:szCs w:val="52"/>
        </w:rPr>
      </w:pPr>
      <w:r>
        <w:rPr>
          <w:rFonts w:hint="eastAsia" w:ascii="黑体" w:hAnsi="黑体" w:eastAsia="黑体"/>
          <w:sz w:val="52"/>
          <w:szCs w:val="52"/>
        </w:rPr>
        <w:t>昆明市知识产权运营服务体系建设</w:t>
      </w:r>
    </w:p>
    <w:p>
      <w:pPr>
        <w:spacing w:line="760" w:lineRule="exact"/>
        <w:jc w:val="center"/>
        <w:rPr>
          <w:rFonts w:ascii="黑体" w:hAnsi="黑体" w:eastAsia="黑体"/>
          <w:sz w:val="52"/>
          <w:szCs w:val="52"/>
        </w:rPr>
      </w:pPr>
      <w:r>
        <w:rPr>
          <w:rFonts w:hint="eastAsia" w:ascii="黑体" w:hAnsi="黑体" w:eastAsia="黑体"/>
          <w:sz w:val="52"/>
          <w:szCs w:val="52"/>
        </w:rPr>
        <w:t>项目申报书</w:t>
      </w:r>
    </w:p>
    <w:p>
      <w:pPr>
        <w:spacing w:beforeLines="50"/>
        <w:jc w:val="center"/>
        <w:rPr>
          <w:rFonts w:ascii="仿宋" w:hAnsi="仿宋" w:eastAsia="仿宋"/>
          <w:b/>
          <w:sz w:val="36"/>
          <w:szCs w:val="36"/>
        </w:rPr>
      </w:pPr>
      <w:r>
        <w:rPr>
          <w:rFonts w:hint="eastAsia" w:ascii="仿宋" w:hAnsi="仿宋" w:eastAsia="仿宋" w:cs="楷体"/>
          <w:b/>
          <w:bCs/>
          <w:sz w:val="36"/>
          <w:szCs w:val="36"/>
        </w:rPr>
        <w:t>（高校知识产权试点示范）</w:t>
      </w:r>
    </w:p>
    <w:p>
      <w:pPr>
        <w:jc w:val="center"/>
        <w:rPr>
          <w:rFonts w:ascii="仿宋" w:hAnsi="仿宋" w:eastAsia="仿宋"/>
          <w:sz w:val="36"/>
          <w:szCs w:val="32"/>
        </w:rPr>
      </w:pPr>
    </w:p>
    <w:p>
      <w:pPr>
        <w:tabs>
          <w:tab w:val="left" w:pos="709"/>
        </w:tabs>
        <w:spacing w:line="276" w:lineRule="auto"/>
        <w:jc w:val="center"/>
        <w:rPr>
          <w:rFonts w:ascii="仿宋" w:hAnsi="仿宋" w:eastAsia="仿宋"/>
          <w:sz w:val="32"/>
          <w:szCs w:val="32"/>
        </w:rPr>
      </w:pPr>
    </w:p>
    <w:p>
      <w:pPr>
        <w:tabs>
          <w:tab w:val="left" w:pos="709"/>
        </w:tabs>
        <w:spacing w:line="276" w:lineRule="auto"/>
        <w:jc w:val="center"/>
        <w:rPr>
          <w:rFonts w:ascii="仿宋" w:hAnsi="仿宋" w:eastAsia="仿宋"/>
          <w:sz w:val="32"/>
          <w:szCs w:val="32"/>
        </w:rPr>
      </w:pP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申报单位（盖章）：</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项目负责人：</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实施时间：</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申报时间：</w:t>
      </w:r>
      <w:r>
        <w:rPr>
          <w:rFonts w:hint="eastAsia" w:ascii="仿宋" w:hAnsi="仿宋" w:eastAsia="仿宋"/>
          <w:sz w:val="32"/>
          <w:szCs w:val="32"/>
          <w:u w:val="single"/>
        </w:rPr>
        <w:t xml:space="preserve">                                      </w:t>
      </w: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昆明市市场监督管理局（知识产权局）编制</w:t>
      </w:r>
    </w:p>
    <w:p>
      <w:pPr>
        <w:spacing w:line="560" w:lineRule="exact"/>
        <w:ind w:firstLine="645"/>
        <w:jc w:val="center"/>
        <w:rPr>
          <w:rFonts w:ascii="仿宋" w:hAnsi="仿宋" w:eastAsia="仿宋"/>
          <w:b/>
          <w:bCs/>
          <w:sz w:val="32"/>
          <w:szCs w:val="32"/>
        </w:rPr>
      </w:pPr>
      <w:r>
        <w:rPr>
          <w:rFonts w:hint="eastAsia" w:ascii="黑体" w:hAnsi="黑体" w:eastAsia="黑体"/>
          <w:bCs/>
          <w:sz w:val="32"/>
          <w:szCs w:val="32"/>
        </w:rPr>
        <w:t>2021年5月</w:t>
      </w:r>
    </w:p>
    <w:p>
      <w:pPr>
        <w:widowControl/>
        <w:spacing w:beforeLines="100"/>
        <w:jc w:val="center"/>
        <w:rPr>
          <w:rFonts w:ascii="仿宋" w:hAnsi="仿宋" w:eastAsia="仿宋"/>
          <w:bCs/>
          <w:sz w:val="44"/>
          <w:szCs w:val="44"/>
        </w:rPr>
      </w:pPr>
      <w:r>
        <w:rPr>
          <w:rFonts w:ascii="仿宋" w:hAnsi="仿宋" w:eastAsia="仿宋" w:cs="黑体"/>
          <w:bCs/>
          <w:sz w:val="44"/>
          <w:szCs w:val="44"/>
        </w:rPr>
        <w:br w:type="page"/>
      </w:r>
      <w:r>
        <w:rPr>
          <w:rFonts w:hint="eastAsia" w:ascii="仿宋" w:hAnsi="仿宋" w:eastAsia="仿宋" w:cs="黑体"/>
          <w:bCs/>
          <w:sz w:val="44"/>
          <w:szCs w:val="44"/>
        </w:rPr>
        <w:t>填报说明</w:t>
      </w:r>
    </w:p>
    <w:p>
      <w:pPr>
        <w:spacing w:line="560" w:lineRule="exact"/>
        <w:ind w:firstLine="640" w:firstLineChars="200"/>
        <w:rPr>
          <w:rFonts w:ascii="仿宋" w:hAnsi="仿宋" w:eastAsia="仿宋"/>
          <w:sz w:val="32"/>
          <w:szCs w:val="32"/>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一、填写申报书前，请认真阅读填写要求，并查阅《昆明市知识产权运营服务体系建设项目（高校知识产权试点示范）申报指南》，如实填写。</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二、申报材料需包含以下内容：</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项目实施承诺书；</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w:t>
      </w:r>
      <w:r>
        <w:rPr>
          <w:rFonts w:hint="eastAsia" w:ascii="仿宋" w:hAnsi="仿宋" w:eastAsia="仿宋" w:cs="仿宋"/>
          <w:sz w:val="30"/>
          <w:szCs w:val="30"/>
        </w:rPr>
        <w:t>申报单位基本信息；</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w:t>
      </w:r>
      <w:r>
        <w:rPr>
          <w:rFonts w:hint="eastAsia" w:ascii="仿宋" w:hAnsi="仿宋" w:eastAsia="仿宋" w:cs="仿宋"/>
          <w:sz w:val="30"/>
          <w:szCs w:val="30"/>
        </w:rPr>
        <w:t>申报单位承担项目能力基本情况；</w:t>
      </w:r>
    </w:p>
    <w:p>
      <w:pPr>
        <w:spacing w:line="360" w:lineRule="auto"/>
        <w:ind w:firstLine="900" w:firstLineChars="3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承诺完成的项目主要任务指标；</w:t>
      </w:r>
    </w:p>
    <w:p>
      <w:pPr>
        <w:spacing w:line="360" w:lineRule="auto"/>
        <w:ind w:firstLine="900" w:firstLineChars="3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项目实施方案主要内容；</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6</w:t>
      </w:r>
      <w:r>
        <w:rPr>
          <w:rFonts w:ascii="仿宋" w:hAnsi="仿宋" w:eastAsia="仿宋" w:cs="仿宋"/>
          <w:sz w:val="30"/>
          <w:szCs w:val="30"/>
        </w:rPr>
        <w:t>.</w:t>
      </w:r>
      <w:r>
        <w:rPr>
          <w:rFonts w:hint="eastAsia" w:ascii="仿宋" w:hAnsi="仿宋" w:eastAsia="仿宋" w:cs="仿宋"/>
          <w:sz w:val="30"/>
          <w:szCs w:val="30"/>
        </w:rPr>
        <w:t>项目组成员信息；</w:t>
      </w:r>
    </w:p>
    <w:p>
      <w:pPr>
        <w:spacing w:line="360" w:lineRule="auto"/>
        <w:ind w:firstLine="900" w:firstLineChars="3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项目经费预算；</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8</w:t>
      </w:r>
      <w:r>
        <w:rPr>
          <w:rFonts w:ascii="仿宋" w:hAnsi="仿宋" w:eastAsia="仿宋" w:cs="仿宋"/>
          <w:sz w:val="30"/>
          <w:szCs w:val="30"/>
        </w:rPr>
        <w:t>.</w:t>
      </w:r>
      <w:r>
        <w:rPr>
          <w:rFonts w:hint="eastAsia" w:ascii="仿宋" w:hAnsi="仿宋" w:eastAsia="仿宋" w:cs="仿宋"/>
          <w:sz w:val="30"/>
          <w:szCs w:val="30"/>
        </w:rPr>
        <w:t>附件材料；</w:t>
      </w:r>
    </w:p>
    <w:p>
      <w:pPr>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9.项目申报及推荐单位意见。</w:t>
      </w:r>
    </w:p>
    <w:p>
      <w:pPr>
        <w:spacing w:line="360" w:lineRule="auto"/>
        <w:ind w:firstLine="600" w:firstLineChars="200"/>
        <w:jc w:val="left"/>
        <w:rPr>
          <w:rFonts w:ascii="仿宋" w:hAnsi="仿宋" w:eastAsia="仿宋" w:cs="仿宋"/>
          <w:sz w:val="32"/>
          <w:szCs w:val="32"/>
        </w:rPr>
      </w:pPr>
      <w:r>
        <w:rPr>
          <w:rFonts w:hint="eastAsia" w:ascii="仿宋" w:hAnsi="仿宋" w:eastAsia="仿宋" w:cs="仿宋"/>
          <w:sz w:val="30"/>
          <w:szCs w:val="30"/>
        </w:rPr>
        <w:t>三、</w:t>
      </w:r>
      <w:r>
        <w:rPr>
          <w:rFonts w:hint="eastAsia" w:ascii="仿宋" w:hAnsi="仿宋" w:eastAsia="仿宋" w:cs="仿宋"/>
          <w:bCs/>
          <w:sz w:val="30"/>
          <w:szCs w:val="30"/>
        </w:rPr>
        <w:t>申报书用</w:t>
      </w:r>
      <w:r>
        <w:rPr>
          <w:rFonts w:ascii="仿宋" w:hAnsi="仿宋" w:eastAsia="仿宋" w:cs="仿宋"/>
          <w:bCs/>
          <w:sz w:val="30"/>
          <w:szCs w:val="30"/>
        </w:rPr>
        <w:t>A4</w:t>
      </w:r>
      <w:r>
        <w:rPr>
          <w:rFonts w:hint="eastAsia" w:ascii="仿宋" w:hAnsi="仿宋" w:eastAsia="仿宋" w:cs="仿宋"/>
          <w:bCs/>
          <w:sz w:val="30"/>
          <w:szCs w:val="30"/>
        </w:rPr>
        <w:t>纸张，双面打印，</w:t>
      </w:r>
      <w:r>
        <w:rPr>
          <w:rFonts w:hint="eastAsia" w:ascii="仿宋" w:hAnsi="仿宋" w:eastAsia="仿宋" w:cs="仿宋"/>
          <w:sz w:val="30"/>
          <w:szCs w:val="30"/>
        </w:rPr>
        <w:t>纸质封面</w:t>
      </w:r>
      <w:r>
        <w:rPr>
          <w:rFonts w:hint="eastAsia" w:ascii="仿宋" w:hAnsi="仿宋" w:eastAsia="仿宋" w:cs="仿宋"/>
          <w:bCs/>
          <w:sz w:val="30"/>
          <w:szCs w:val="30"/>
        </w:rPr>
        <w:t>左侧装订成册，一式六份。</w:t>
      </w:r>
    </w:p>
    <w:p>
      <w:pPr>
        <w:rPr>
          <w:rFonts w:ascii="仿宋" w:hAnsi="仿宋" w:eastAsia="仿宋"/>
        </w:rPr>
      </w:pPr>
    </w:p>
    <w:p>
      <w:pPr>
        <w:widowControl/>
        <w:jc w:val="left"/>
        <w:rPr>
          <w:rFonts w:ascii="仿宋" w:hAnsi="仿宋" w:eastAsia="仿宋"/>
        </w:rPr>
      </w:pPr>
      <w:r>
        <w:rPr>
          <w:rFonts w:ascii="仿宋" w:hAnsi="仿宋" w:eastAsia="仿宋"/>
        </w:rPr>
        <w:br w:type="page"/>
      </w:r>
    </w:p>
    <w:tbl>
      <w:tblPr>
        <w:tblStyle w:val="8"/>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3"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黑体"/>
                <w:bCs/>
                <w:sz w:val="36"/>
                <w:szCs w:val="36"/>
              </w:rPr>
            </w:pPr>
            <w:r>
              <w:rPr>
                <w:rFonts w:hint="eastAsia" w:ascii="仿宋" w:hAnsi="仿宋" w:eastAsia="仿宋" w:cs="黑体"/>
                <w:bCs/>
                <w:sz w:val="36"/>
                <w:szCs w:val="36"/>
              </w:rPr>
              <w:t>项目实施承诺书</w:t>
            </w:r>
          </w:p>
          <w:p>
            <w:pPr>
              <w:adjustRightInd w:val="0"/>
              <w:snapToGrid w:val="0"/>
              <w:spacing w:line="312" w:lineRule="auto"/>
              <w:ind w:firstLine="560" w:firstLineChars="200"/>
              <w:rPr>
                <w:rFonts w:ascii="仿宋" w:hAnsi="仿宋" w:eastAsia="仿宋"/>
                <w:sz w:val="28"/>
                <w:szCs w:val="28"/>
              </w:rPr>
            </w:pPr>
          </w:p>
          <w:p>
            <w:pPr>
              <w:pStyle w:val="14"/>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本单位承诺严格遵守昆明市知识产权运营服务体系建设项目的有关规定，为项目实施提供承诺的条件，严格执行项目及经费管理等相关规定。承诺我单位目前运营正常，财务和信用状况良好，所提供申报资料、数据真实可靠，项目组成员身份真实有效，无编报虚假预算、篡改单位财务数据、侵犯他人知识产权等失信行为，未被认定为失信联合惩戒对象且过去在申报和承担各级财政项目中没有不良信用记录。项目资金获批后，本单位将严格按照有关规定规范使用，并为项目实施提供承诺的条件，按任务要求推进项目实施。</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hint="eastAsia" w:ascii="仿宋" w:hAnsi="仿宋" w:eastAsia="仿宋" w:cs="仿宋"/>
                <w:sz w:val="28"/>
                <w:szCs w:val="28"/>
              </w:rPr>
              <w:t>本单位承诺如有失实或失信行为，愿意根据相关规定，承担以下责任：</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、取消参加项目评审资格；</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、撤销项目立项，收回财政资助经费；</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、根据失信情况，记入黑名单信用记录，并报送至市公共信用信息平台，列入社会信用记录，接受相应处理；</w:t>
            </w:r>
          </w:p>
          <w:p>
            <w:pPr>
              <w:autoSpaceDE w:val="0"/>
              <w:autoSpaceDN w:val="0"/>
              <w:adjustRightInd w:val="0"/>
              <w:snapToGrid w:val="0"/>
              <w:spacing w:line="312" w:lineRule="auto"/>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、其它相关法律责任等。</w:t>
            </w:r>
          </w:p>
          <w:p>
            <w:pPr>
              <w:autoSpaceDE w:val="0"/>
              <w:autoSpaceDN w:val="0"/>
              <w:adjustRightInd w:val="0"/>
              <w:snapToGrid w:val="0"/>
              <w:spacing w:line="312"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9"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Lines="50" w:line="360" w:lineRule="auto"/>
              <w:ind w:right="601" w:firstLine="3080" w:firstLineChars="1100"/>
              <w:rPr>
                <w:rFonts w:ascii="仿宋" w:hAnsi="仿宋" w:eastAsia="仿宋" w:cs="仿宋"/>
                <w:sz w:val="28"/>
                <w:szCs w:val="28"/>
              </w:rPr>
            </w:pPr>
          </w:p>
          <w:p>
            <w:pPr>
              <w:autoSpaceDE w:val="0"/>
              <w:autoSpaceDN w:val="0"/>
              <w:adjustRightInd w:val="0"/>
              <w:snapToGrid w:val="0"/>
              <w:spacing w:beforeLines="50" w:line="360" w:lineRule="auto"/>
              <w:ind w:right="601" w:firstLine="3092" w:firstLineChars="1100"/>
              <w:rPr>
                <w:rFonts w:ascii="仿宋" w:hAnsi="仿宋" w:eastAsia="仿宋" w:cs="仿宋"/>
                <w:b/>
                <w:bCs/>
                <w:sz w:val="28"/>
                <w:szCs w:val="28"/>
              </w:rPr>
            </w:pPr>
          </w:p>
          <w:p>
            <w:pPr>
              <w:autoSpaceDE w:val="0"/>
              <w:autoSpaceDN w:val="0"/>
              <w:adjustRightInd w:val="0"/>
              <w:snapToGrid w:val="0"/>
              <w:spacing w:beforeLines="50" w:line="360" w:lineRule="auto"/>
              <w:ind w:right="601" w:firstLine="3092" w:firstLineChars="1100"/>
              <w:rPr>
                <w:rFonts w:ascii="仿宋" w:hAnsi="仿宋" w:eastAsia="仿宋" w:cs="仿宋"/>
                <w:b/>
                <w:bCs/>
                <w:sz w:val="28"/>
                <w:szCs w:val="28"/>
              </w:rPr>
            </w:pPr>
          </w:p>
          <w:p>
            <w:pPr>
              <w:autoSpaceDE w:val="0"/>
              <w:autoSpaceDN w:val="0"/>
              <w:adjustRightInd w:val="0"/>
              <w:snapToGrid w:val="0"/>
              <w:spacing w:beforeLines="50" w:line="480" w:lineRule="auto"/>
              <w:ind w:right="601" w:firstLine="3080" w:firstLineChars="1100"/>
              <w:rPr>
                <w:rFonts w:ascii="仿宋" w:hAnsi="仿宋" w:eastAsia="仿宋" w:cs="仿宋"/>
                <w:sz w:val="28"/>
                <w:szCs w:val="28"/>
              </w:rPr>
            </w:pPr>
            <w:r>
              <w:rPr>
                <w:rFonts w:hint="eastAsia" w:ascii="仿宋" w:hAnsi="仿宋" w:eastAsia="仿宋" w:cs="仿宋"/>
                <w:sz w:val="28"/>
                <w:szCs w:val="28"/>
              </w:rPr>
              <w:t>项目负责人（签字）：</w:t>
            </w:r>
          </w:p>
          <w:p>
            <w:pPr>
              <w:autoSpaceDE w:val="0"/>
              <w:autoSpaceDN w:val="0"/>
              <w:adjustRightInd w:val="0"/>
              <w:snapToGrid w:val="0"/>
              <w:spacing w:line="480" w:lineRule="auto"/>
              <w:jc w:val="right"/>
              <w:rPr>
                <w:rFonts w:ascii="仿宋" w:hAnsi="仿宋" w:eastAsia="仿宋" w:cs="仿宋"/>
                <w:sz w:val="28"/>
                <w:szCs w:val="28"/>
              </w:rPr>
            </w:pPr>
            <w:r>
              <w:rPr>
                <w:rFonts w:hint="eastAsia" w:ascii="仿宋" w:hAnsi="仿宋" w:eastAsia="仿宋" w:cs="仿宋"/>
                <w:sz w:val="28"/>
                <w:szCs w:val="28"/>
              </w:rPr>
              <w:t>单位法人代表（签字）：          （公章）</w:t>
            </w:r>
          </w:p>
          <w:p>
            <w:pPr>
              <w:pStyle w:val="14"/>
              <w:wordWrap w:val="0"/>
              <w:adjustRightInd w:val="0"/>
              <w:snapToGrid w:val="0"/>
              <w:spacing w:line="480" w:lineRule="auto"/>
              <w:ind w:left="-105" w:leftChars="-50" w:firstLine="14" w:firstLineChars="5"/>
              <w:jc w:val="right"/>
              <w:rPr>
                <w:rFonts w:ascii="仿宋" w:hAnsi="仿宋" w:eastAsia="仿宋" w:cs="宋体"/>
                <w:sz w:val="24"/>
              </w:rPr>
            </w:pPr>
            <w:r>
              <w:rPr>
                <w:rFonts w:hint="eastAsia" w:ascii="仿宋" w:hAnsi="仿宋" w:eastAsia="仿宋" w:cs="仿宋"/>
                <w:sz w:val="28"/>
                <w:szCs w:val="28"/>
              </w:rPr>
              <w:t xml:space="preserve"> 年   月  日</w:t>
            </w:r>
          </w:p>
        </w:tc>
      </w:tr>
    </w:tbl>
    <w:p>
      <w:pPr>
        <w:rPr>
          <w:rFonts w:ascii="仿宋" w:hAnsi="仿宋" w:eastAsia="仿宋"/>
        </w:rPr>
        <w:sectPr>
          <w:footerReference r:id="rId3" w:type="default"/>
          <w:pgSz w:w="11906" w:h="16838"/>
          <w:pgMar w:top="1440" w:right="1588" w:bottom="1440" w:left="1588" w:header="0" w:footer="1191" w:gutter="0"/>
          <w:pgNumType w:fmt="numberInDash"/>
          <w:cols w:space="720" w:num="1"/>
          <w:titlePg/>
          <w:docGrid w:linePitch="319" w:charSpace="0"/>
        </w:sectPr>
      </w:pPr>
    </w:p>
    <w:tbl>
      <w:tblPr>
        <w:tblStyle w:val="8"/>
        <w:tblW w:w="89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2"/>
        <w:gridCol w:w="394"/>
        <w:gridCol w:w="369"/>
        <w:gridCol w:w="275"/>
        <w:gridCol w:w="896"/>
        <w:gridCol w:w="502"/>
        <w:gridCol w:w="383"/>
        <w:gridCol w:w="675"/>
        <w:gridCol w:w="360"/>
        <w:gridCol w:w="1031"/>
        <w:gridCol w:w="163"/>
        <w:gridCol w:w="7"/>
        <w:gridCol w:w="216"/>
        <w:gridCol w:w="1060"/>
        <w:gridCol w:w="358"/>
        <w:gridCol w:w="124"/>
        <w:gridCol w:w="1480"/>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0" w:hRule="atLeast"/>
          <w:jc w:val="center"/>
        </w:trPr>
        <w:tc>
          <w:tcPr>
            <w:tcW w:w="26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b/>
                <w:bCs/>
                <w:sz w:val="24"/>
              </w:rPr>
              <w:t>项目名称</w:t>
            </w:r>
          </w:p>
        </w:tc>
        <w:tc>
          <w:tcPr>
            <w:tcW w:w="6359"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0"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0" w:hRule="atLeast"/>
          <w:jc w:val="center"/>
        </w:trPr>
        <w:tc>
          <w:tcPr>
            <w:tcW w:w="260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b/>
                <w:bCs/>
                <w:szCs w:val="21"/>
              </w:rPr>
              <w:t>申报单位</w:t>
            </w:r>
          </w:p>
        </w:tc>
        <w:tc>
          <w:tcPr>
            <w:tcW w:w="6359"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0" w:hRule="atLeast"/>
          <w:jc w:val="center"/>
        </w:trPr>
        <w:tc>
          <w:tcPr>
            <w:tcW w:w="260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通信地址（邮政编码）</w:t>
            </w:r>
          </w:p>
        </w:tc>
        <w:tc>
          <w:tcPr>
            <w:tcW w:w="6359"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0" w:hRule="atLeast"/>
          <w:jc w:val="center"/>
        </w:trPr>
        <w:tc>
          <w:tcPr>
            <w:tcW w:w="260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统一社会信用代码</w:t>
            </w:r>
          </w:p>
        </w:tc>
        <w:tc>
          <w:tcPr>
            <w:tcW w:w="6359"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0" w:hRule="atLeast"/>
          <w:jc w:val="center"/>
        </w:trPr>
        <w:tc>
          <w:tcPr>
            <w:tcW w:w="260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开户银行</w:t>
            </w:r>
          </w:p>
        </w:tc>
        <w:tc>
          <w:tcPr>
            <w:tcW w:w="6359"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0" w:hRule="atLeast"/>
          <w:jc w:val="center"/>
        </w:trPr>
        <w:tc>
          <w:tcPr>
            <w:tcW w:w="260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银行账号</w:t>
            </w:r>
          </w:p>
        </w:tc>
        <w:tc>
          <w:tcPr>
            <w:tcW w:w="6359"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人员信息</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姓名</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身份证号码</w:t>
            </w:r>
          </w:p>
        </w:tc>
        <w:tc>
          <w:tcPr>
            <w:tcW w:w="155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电话（手机）</w:t>
            </w:r>
          </w:p>
        </w:tc>
        <w:tc>
          <w:tcPr>
            <w:tcW w:w="3264"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法人代表</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55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3264"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3" w:type="dxa"/>
            <w:gridSpan w:val="4"/>
            <w:tcBorders>
              <w:left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项目负责人</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55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3264"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33" w:type="dxa"/>
            <w:gridSpan w:val="4"/>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项目联系人</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55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3264"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67"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二、申报单位承担项目能力基本情况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3686" w:hRule="atLeast"/>
          <w:jc w:val="center"/>
        </w:trPr>
        <w:tc>
          <w:tcPr>
            <w:tcW w:w="670" w:type="dxa"/>
            <w:gridSpan w:val="2"/>
            <w:tcBorders>
              <w:top w:val="single" w:color="auto" w:sz="4" w:space="0"/>
              <w:left w:val="single" w:color="auto" w:sz="4" w:space="0"/>
              <w:right w:val="single" w:color="auto" w:sz="4" w:space="0"/>
            </w:tcBorders>
            <w:vAlign w:val="center"/>
          </w:tcPr>
          <w:p>
            <w:pPr>
              <w:adjustRightInd w:val="0"/>
              <w:snapToGrid w:val="0"/>
              <w:spacing w:line="312" w:lineRule="auto"/>
              <w:ind w:left="-105" w:leftChars="-50" w:right="-105" w:rightChars="-50"/>
              <w:jc w:val="center"/>
              <w:rPr>
                <w:rFonts w:ascii="仿宋" w:hAnsi="仿宋" w:eastAsia="仿宋"/>
                <w:bCs/>
                <w:szCs w:val="21"/>
              </w:rPr>
            </w:pPr>
            <w:r>
              <w:rPr>
                <w:rFonts w:hint="eastAsia" w:ascii="仿宋" w:hAnsi="仿宋" w:eastAsia="仿宋"/>
                <w:bCs/>
                <w:szCs w:val="21"/>
              </w:rPr>
              <w:t>基础信息</w:t>
            </w:r>
          </w:p>
          <w:p>
            <w:pPr>
              <w:ind w:left="-105" w:leftChars="-50" w:right="-105" w:rightChars="-50"/>
              <w:jc w:val="center"/>
              <w:rPr>
                <w:rFonts w:ascii="仿宋" w:hAnsi="仿宋" w:eastAsia="仿宋"/>
                <w:bCs/>
                <w:szCs w:val="21"/>
              </w:rPr>
            </w:pPr>
          </w:p>
        </w:tc>
        <w:tc>
          <w:tcPr>
            <w:tcW w:w="8293" w:type="dxa"/>
            <w:gridSpan w:val="16"/>
            <w:tcBorders>
              <w:top w:val="single" w:color="auto" w:sz="4" w:space="0"/>
              <w:left w:val="single" w:color="auto" w:sz="4" w:space="0"/>
              <w:right w:val="single" w:color="auto" w:sz="4" w:space="0"/>
            </w:tcBorders>
            <w:vAlign w:val="center"/>
          </w:tcPr>
          <w:p>
            <w:pPr>
              <w:adjustRightInd w:val="0"/>
              <w:snapToGrid w:val="0"/>
              <w:spacing w:beforeLines="15"/>
              <w:ind w:left="210" w:hanging="210" w:hangingChars="100"/>
              <w:rPr>
                <w:rFonts w:ascii="仿宋" w:hAnsi="仿宋" w:eastAsia="仿宋"/>
                <w:szCs w:val="21"/>
              </w:rPr>
            </w:pPr>
            <w:r>
              <w:rPr>
                <w:rFonts w:hint="eastAsia" w:ascii="仿宋" w:hAnsi="仿宋" w:eastAsia="仿宋"/>
                <w:szCs w:val="21"/>
              </w:rPr>
              <w:t>1.学校专任教师（    ）人，其中自然科学领域教师（    ）人，高级职称人员（ ）人，专职从事知识产权工作人员（    ）人；</w:t>
            </w:r>
          </w:p>
          <w:p>
            <w:pPr>
              <w:adjustRightInd w:val="0"/>
              <w:snapToGrid w:val="0"/>
              <w:spacing w:beforeLines="15"/>
              <w:ind w:left="210" w:hanging="210" w:hangingChars="100"/>
              <w:jc w:val="left"/>
              <w:rPr>
                <w:rFonts w:ascii="仿宋" w:hAnsi="仿宋" w:eastAsia="仿宋"/>
                <w:szCs w:val="21"/>
              </w:rPr>
            </w:pPr>
            <w:r>
              <w:rPr>
                <w:rFonts w:hint="eastAsia" w:ascii="仿宋" w:hAnsi="仿宋" w:eastAsia="仿宋"/>
                <w:szCs w:val="21"/>
              </w:rPr>
              <w:t>2.学校拥有国家级科研平台（    ）个，省级科研平台（    ）个；</w:t>
            </w:r>
          </w:p>
          <w:p>
            <w:pPr>
              <w:adjustRightInd w:val="0"/>
              <w:snapToGrid w:val="0"/>
              <w:spacing w:beforeLines="15"/>
              <w:ind w:left="210" w:hanging="210" w:hangingChars="100"/>
              <w:rPr>
                <w:rFonts w:ascii="仿宋" w:hAnsi="仿宋" w:eastAsia="仿宋"/>
                <w:szCs w:val="21"/>
              </w:rPr>
            </w:pPr>
            <w:r>
              <w:rPr>
                <w:rFonts w:hint="eastAsia" w:ascii="仿宋" w:hAnsi="仿宋" w:eastAsia="仿宋"/>
                <w:szCs w:val="21"/>
              </w:rPr>
              <w:t>3.学校2018、2019、2020年度自然科学领域分别获得科研项目（  、  、  ）项，分别实现科研经费规模（  、  、  ）亿元；</w:t>
            </w:r>
          </w:p>
          <w:p>
            <w:pPr>
              <w:adjustRightInd w:val="0"/>
              <w:snapToGrid w:val="0"/>
              <w:spacing w:beforeLines="15"/>
              <w:ind w:left="210" w:hanging="210" w:hangingChars="100"/>
              <w:rPr>
                <w:rFonts w:ascii="仿宋" w:hAnsi="仿宋" w:eastAsia="仿宋"/>
                <w:szCs w:val="21"/>
              </w:rPr>
            </w:pPr>
            <w:r>
              <w:rPr>
                <w:rFonts w:hint="eastAsia" w:ascii="仿宋" w:hAnsi="仿宋" w:eastAsia="仿宋"/>
                <w:szCs w:val="21"/>
              </w:rPr>
              <w:t>4.学校2018、2019、2020年度分别承担省级以上科研项目（  、  、  ）项，其中国家级分别（  、  、  ）项，省部级分别（  、  、  ）项；</w:t>
            </w:r>
          </w:p>
          <w:p>
            <w:pPr>
              <w:adjustRightInd w:val="0"/>
              <w:snapToGrid w:val="0"/>
              <w:spacing w:beforeLines="15"/>
              <w:ind w:left="210" w:hanging="210" w:hangingChars="100"/>
              <w:jc w:val="left"/>
              <w:rPr>
                <w:rFonts w:ascii="仿宋" w:hAnsi="仿宋" w:eastAsia="仿宋"/>
                <w:szCs w:val="21"/>
              </w:rPr>
            </w:pPr>
            <w:r>
              <w:rPr>
                <w:rFonts w:hint="eastAsia" w:ascii="仿宋" w:hAnsi="仿宋" w:eastAsia="仿宋"/>
                <w:szCs w:val="21"/>
              </w:rPr>
              <w:t>5.学校2018、2019、2020年度分别获得省部级以上科技奖（  、  、  ）项，国家专利奖（  、  、  ）项，省级专利奖（  、  、  ）项；</w:t>
            </w:r>
          </w:p>
          <w:p>
            <w:pPr>
              <w:adjustRightInd w:val="0"/>
              <w:snapToGrid w:val="0"/>
              <w:spacing w:beforeLines="15"/>
              <w:ind w:left="210" w:hanging="210" w:hangingChars="100"/>
              <w:jc w:val="left"/>
              <w:rPr>
                <w:rFonts w:ascii="仿宋" w:hAnsi="仿宋" w:eastAsia="仿宋"/>
                <w:szCs w:val="21"/>
              </w:rPr>
            </w:pPr>
            <w:r>
              <w:rPr>
                <w:rFonts w:hint="eastAsia" w:ascii="仿宋" w:hAnsi="仿宋" w:eastAsia="仿宋"/>
                <w:szCs w:val="21"/>
              </w:rPr>
              <w:t>6.学校2018、2019、2020年度分别登记备案技术开发及转让合同（  、  、  ）项，分别实现合同金额（  、  、  ）亿元；</w:t>
            </w:r>
          </w:p>
          <w:p>
            <w:pPr>
              <w:adjustRightInd w:val="0"/>
              <w:snapToGrid w:val="0"/>
              <w:spacing w:beforeLines="15"/>
              <w:ind w:left="210" w:hanging="210" w:hangingChars="100"/>
              <w:rPr>
                <w:rFonts w:ascii="仿宋" w:hAnsi="仿宋" w:eastAsia="仿宋"/>
                <w:szCs w:val="21"/>
                <w:u w:val="single"/>
              </w:rPr>
            </w:pPr>
            <w:r>
              <w:rPr>
                <w:rFonts w:hint="eastAsia" w:ascii="仿宋" w:hAnsi="仿宋" w:eastAsia="仿宋"/>
                <w:szCs w:val="21"/>
              </w:rPr>
              <w:t>7.学校拥有专利数据库（    ）个，科技文献数据库（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3677" w:hRule="atLeast"/>
          <w:jc w:val="center"/>
        </w:trPr>
        <w:tc>
          <w:tcPr>
            <w:tcW w:w="670" w:type="dxa"/>
            <w:gridSpan w:val="2"/>
            <w:tcBorders>
              <w:left w:val="single" w:color="auto" w:sz="4" w:space="0"/>
              <w:right w:val="single" w:color="auto" w:sz="4" w:space="0"/>
            </w:tcBorders>
            <w:vAlign w:val="center"/>
          </w:tcPr>
          <w:p>
            <w:pPr>
              <w:adjustRightInd w:val="0"/>
              <w:snapToGrid w:val="0"/>
              <w:spacing w:line="312" w:lineRule="auto"/>
              <w:ind w:left="-105" w:leftChars="-50" w:right="-105" w:rightChars="-50"/>
              <w:jc w:val="center"/>
              <w:rPr>
                <w:rFonts w:ascii="仿宋" w:hAnsi="仿宋" w:eastAsia="仿宋"/>
                <w:bCs/>
                <w:szCs w:val="21"/>
              </w:rPr>
            </w:pPr>
            <w:r>
              <w:rPr>
                <w:rFonts w:hint="eastAsia" w:ascii="仿宋" w:hAnsi="仿宋" w:eastAsia="仿宋"/>
                <w:bCs/>
                <w:szCs w:val="21"/>
              </w:rPr>
              <w:t>知识产权工作情况</w:t>
            </w:r>
          </w:p>
          <w:p>
            <w:pPr>
              <w:spacing w:line="360" w:lineRule="auto"/>
              <w:ind w:left="-105" w:leftChars="-50" w:right="-105" w:rightChars="-50" w:firstLine="218" w:firstLineChars="91"/>
              <w:jc w:val="center"/>
              <w:rPr>
                <w:rFonts w:ascii="仿宋" w:hAnsi="仿宋" w:eastAsia="仿宋"/>
                <w:bCs/>
                <w:sz w:val="24"/>
              </w:rPr>
            </w:pPr>
          </w:p>
        </w:tc>
        <w:tc>
          <w:tcPr>
            <w:tcW w:w="8293" w:type="dxa"/>
            <w:gridSpan w:val="16"/>
            <w:tcBorders>
              <w:top w:val="single" w:color="auto" w:sz="4" w:space="0"/>
              <w:left w:val="single" w:color="auto" w:sz="4" w:space="0"/>
              <w:right w:val="single" w:color="auto" w:sz="4" w:space="0"/>
            </w:tcBorders>
            <w:vAlign w:val="center"/>
          </w:tcPr>
          <w:p>
            <w:pPr>
              <w:adjustRightInd w:val="0"/>
              <w:snapToGrid w:val="0"/>
              <w:spacing w:beforeLines="15"/>
              <w:ind w:left="210" w:hanging="210" w:hangingChars="100"/>
              <w:jc w:val="left"/>
              <w:rPr>
                <w:rFonts w:ascii="仿宋" w:hAnsi="仿宋" w:eastAsia="仿宋"/>
                <w:szCs w:val="21"/>
              </w:rPr>
            </w:pPr>
            <w:r>
              <w:rPr>
                <w:rFonts w:hint="eastAsia" w:ascii="仿宋" w:hAnsi="仿宋" w:eastAsia="仿宋"/>
                <w:szCs w:val="21"/>
              </w:rPr>
              <w:t>1.截止2020年底，学校拥有有效专利（    ）件，其中有效发明专利（    ）件。</w:t>
            </w:r>
          </w:p>
          <w:p>
            <w:pPr>
              <w:adjustRightInd w:val="0"/>
              <w:snapToGrid w:val="0"/>
              <w:spacing w:beforeLines="15"/>
              <w:ind w:left="210" w:hanging="210" w:hangingChars="100"/>
              <w:jc w:val="left"/>
              <w:rPr>
                <w:rFonts w:ascii="仿宋" w:hAnsi="仿宋" w:eastAsia="仿宋"/>
                <w:szCs w:val="21"/>
              </w:rPr>
            </w:pPr>
            <w:r>
              <w:rPr>
                <w:rFonts w:hint="eastAsia" w:ascii="仿宋" w:hAnsi="仿宋" w:eastAsia="仿宋"/>
                <w:szCs w:val="21"/>
              </w:rPr>
              <w:t>2.学校2018、2019、2020年度分别申请专利（  、  、  ）件；其中，分别申请发明专利（  、  、  ）件，分别申请PCT专利（  、  、  ）件。近3年分别获得专利授权（  、  、  ）件；其中，分别获得发明专利授权（  、  、  ）件。</w:t>
            </w:r>
          </w:p>
          <w:p>
            <w:pPr>
              <w:adjustRightInd w:val="0"/>
              <w:snapToGrid w:val="0"/>
              <w:spacing w:beforeLines="15"/>
              <w:ind w:left="210" w:hanging="210" w:hangingChars="100"/>
              <w:jc w:val="left"/>
              <w:rPr>
                <w:rFonts w:ascii="仿宋" w:hAnsi="仿宋" w:eastAsia="仿宋"/>
                <w:szCs w:val="21"/>
              </w:rPr>
            </w:pPr>
            <w:r>
              <w:rPr>
                <w:rFonts w:hint="eastAsia" w:ascii="仿宋" w:hAnsi="仿宋" w:eastAsia="仿宋"/>
                <w:szCs w:val="21"/>
              </w:rPr>
              <w:t>3.学校2018、2019、2020年度分别转让许可专利（  、  、  ）件；其中，转让（  、  、  ）件，许可（  、  、  ）件。</w:t>
            </w:r>
          </w:p>
          <w:p>
            <w:pPr>
              <w:adjustRightInd w:val="0"/>
              <w:snapToGrid w:val="0"/>
              <w:spacing w:beforeLines="15"/>
              <w:ind w:left="210" w:hanging="210" w:hangingChars="100"/>
              <w:jc w:val="left"/>
              <w:rPr>
                <w:rFonts w:ascii="仿宋" w:hAnsi="仿宋" w:eastAsia="仿宋"/>
                <w:szCs w:val="21"/>
              </w:rPr>
            </w:pPr>
            <w:r>
              <w:rPr>
                <w:rFonts w:hint="eastAsia" w:ascii="仿宋" w:hAnsi="仿宋" w:eastAsia="仿宋"/>
                <w:szCs w:val="21"/>
              </w:rPr>
              <w:t>4.学校2018、2019、2020年度分别有专利技术入股（  、  、  ）项，分别涉及专利（  、  、  ）件。</w:t>
            </w:r>
          </w:p>
          <w:p>
            <w:pPr>
              <w:adjustRightInd w:val="0"/>
              <w:snapToGrid w:val="0"/>
              <w:spacing w:beforeLines="15"/>
              <w:ind w:left="210" w:hanging="210" w:hangingChars="100"/>
              <w:jc w:val="left"/>
              <w:rPr>
                <w:rFonts w:ascii="仿宋" w:hAnsi="仿宋" w:eastAsia="仿宋"/>
                <w:szCs w:val="21"/>
              </w:rPr>
            </w:pPr>
            <w:r>
              <w:rPr>
                <w:rFonts w:hint="eastAsia" w:ascii="仿宋" w:hAnsi="仿宋" w:eastAsia="仿宋"/>
                <w:szCs w:val="21"/>
              </w:rPr>
              <w:t>5.学校2018、2019、2020年度分别投入知识产权工作专项经费（  、  、  ）万元。</w:t>
            </w:r>
          </w:p>
          <w:p>
            <w:pPr>
              <w:adjustRightInd w:val="0"/>
              <w:snapToGrid w:val="0"/>
              <w:spacing w:beforeLines="15"/>
              <w:ind w:left="210" w:hanging="210" w:hangingChars="100"/>
              <w:jc w:val="left"/>
              <w:rPr>
                <w:rFonts w:ascii="仿宋" w:hAnsi="仿宋" w:eastAsia="仿宋"/>
                <w:szCs w:val="21"/>
              </w:rPr>
            </w:pPr>
            <w:r>
              <w:rPr>
                <w:rFonts w:hint="eastAsia" w:ascii="仿宋" w:hAnsi="仿宋" w:eastAsia="仿宋"/>
                <w:szCs w:val="21"/>
              </w:rPr>
              <w:t>6.学校专设知识产权管理部门名称（     ）。</w:t>
            </w:r>
          </w:p>
          <w:p>
            <w:pPr>
              <w:adjustRightInd w:val="0"/>
              <w:snapToGrid w:val="0"/>
              <w:spacing w:beforeLines="15"/>
              <w:jc w:val="left"/>
              <w:rPr>
                <w:rFonts w:ascii="仿宋" w:hAnsi="仿宋" w:eastAsia="仿宋"/>
                <w:szCs w:val="21"/>
                <w:u w:val="single"/>
              </w:rPr>
            </w:pPr>
            <w:r>
              <w:rPr>
                <w:rFonts w:hint="eastAsia" w:ascii="仿宋" w:hAnsi="仿宋" w:eastAsia="仿宋"/>
                <w:szCs w:val="21"/>
              </w:rPr>
              <w:t>7.学校专设知识产权运营部门名称（     ）。</w:t>
            </w:r>
          </w:p>
          <w:p>
            <w:pPr>
              <w:adjustRightInd w:val="0"/>
              <w:snapToGrid w:val="0"/>
              <w:spacing w:beforeLines="15"/>
              <w:jc w:val="left"/>
              <w:rPr>
                <w:rFonts w:ascii="仿宋" w:hAnsi="仿宋" w:eastAsia="仿宋"/>
                <w:szCs w:val="21"/>
                <w:u w:val="single"/>
              </w:rPr>
            </w:pPr>
            <w:r>
              <w:rPr>
                <w:rFonts w:hint="eastAsia" w:ascii="仿宋" w:hAnsi="仿宋" w:eastAsia="仿宋"/>
                <w:szCs w:val="21"/>
              </w:rPr>
              <w:t>8.学校拥有专利信息服务平台名称（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3"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三、承诺完成的项目主要任务指标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764" w:hRule="atLeast"/>
          <w:jc w:val="center"/>
        </w:trPr>
        <w:tc>
          <w:tcPr>
            <w:tcW w:w="8963" w:type="dxa"/>
            <w:gridSpan w:val="18"/>
            <w:tcBorders>
              <w:top w:val="single" w:color="auto" w:sz="4" w:space="0"/>
              <w:left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（以下任务指标为申报单位申请该项目必须完成的指标，第2、3、4、9项由申请人结合自身实际进行填写，各项指标具体任务内容请在后续工作方案及建议书中详细描述）</w:t>
            </w:r>
          </w:p>
          <w:p>
            <w:pPr>
              <w:adjustRightInd w:val="0"/>
              <w:snapToGrid w:val="0"/>
              <w:rPr>
                <w:rFonts w:ascii="仿宋" w:hAnsi="仿宋" w:eastAsia="仿宋"/>
                <w:szCs w:val="21"/>
              </w:rPr>
            </w:pPr>
          </w:p>
          <w:p>
            <w:pPr>
              <w:adjustRightInd w:val="0"/>
              <w:snapToGrid w:val="0"/>
              <w:spacing w:beforeLines="20" w:line="276" w:lineRule="auto"/>
              <w:ind w:left="210" w:hanging="210" w:hangingChars="100"/>
              <w:rPr>
                <w:rFonts w:ascii="楷体" w:hAnsi="楷体" w:eastAsia="楷体" w:cs="楷体"/>
                <w:szCs w:val="21"/>
              </w:rPr>
            </w:pPr>
            <w:r>
              <w:rPr>
                <w:rFonts w:hint="eastAsia" w:ascii="楷体" w:hAnsi="楷体" w:eastAsia="楷体" w:cs="楷体"/>
                <w:szCs w:val="21"/>
              </w:rPr>
              <w:t>1.以知识产权管理能力提升为重点，按照《高等学校知识产权管理规范GB/T 33251-2016》，开展高等学校知识产权贯标工作，建立知识产权管理标准化体系；</w:t>
            </w:r>
          </w:p>
          <w:p>
            <w:pPr>
              <w:adjustRightInd w:val="0"/>
              <w:snapToGrid w:val="0"/>
              <w:spacing w:line="276" w:lineRule="auto"/>
              <w:ind w:left="210" w:hanging="210" w:hangingChars="100"/>
              <w:rPr>
                <w:rFonts w:ascii="楷体" w:hAnsi="楷体" w:eastAsia="楷体" w:cs="楷体"/>
                <w:szCs w:val="21"/>
              </w:rPr>
            </w:pPr>
            <w:r>
              <w:rPr>
                <w:rFonts w:hint="eastAsia" w:ascii="楷体" w:hAnsi="楷体" w:eastAsia="楷体" w:cs="楷体"/>
                <w:szCs w:val="21"/>
              </w:rPr>
              <w:t>2.实施创新创造的知识产权全流程管理，结合优势学科开展研发类专利导航，健全知识产权质量管控机制，新增（    ）个以上高价值专利组合，新增发明专利授权（    ）件、计算机软件著作权（    ）个、植物新品种权（    ）件；</w:t>
            </w:r>
          </w:p>
          <w:p>
            <w:pPr>
              <w:adjustRightInd w:val="0"/>
              <w:snapToGrid w:val="0"/>
              <w:spacing w:line="276" w:lineRule="auto"/>
              <w:ind w:left="210" w:hanging="210" w:hangingChars="100"/>
              <w:rPr>
                <w:rFonts w:ascii="楷体" w:hAnsi="楷体" w:eastAsia="楷体" w:cs="楷体"/>
                <w:szCs w:val="21"/>
              </w:rPr>
            </w:pPr>
            <w:r>
              <w:rPr>
                <w:rFonts w:hint="eastAsia" w:ascii="楷体" w:hAnsi="楷体" w:eastAsia="楷体" w:cs="楷体"/>
                <w:szCs w:val="21"/>
              </w:rPr>
              <w:t>3.进一步完善知识产权收益分配激励机制，建立效益导向的知识产权分级分类管理机制，探索知识产权承接转移新模式，年均专利转让许可数量和合同金额持续增长，并形成成功案例（    ）个；</w:t>
            </w:r>
          </w:p>
          <w:p>
            <w:pPr>
              <w:adjustRightInd w:val="0"/>
              <w:snapToGrid w:val="0"/>
              <w:spacing w:line="276" w:lineRule="auto"/>
              <w:ind w:left="210" w:hanging="210" w:hangingChars="100"/>
              <w:rPr>
                <w:rFonts w:ascii="楷体" w:hAnsi="楷体" w:eastAsia="楷体" w:cs="楷体"/>
                <w:szCs w:val="21"/>
              </w:rPr>
            </w:pPr>
            <w:r>
              <w:rPr>
                <w:rFonts w:hint="eastAsia" w:ascii="楷体" w:hAnsi="楷体" w:eastAsia="楷体" w:cs="楷体"/>
                <w:szCs w:val="21"/>
              </w:rPr>
              <w:t>4.培养知识产权管理和运营的高水平专业人才，新增市级以上知识产权高层及领军人才（    ）人，或新增专利代理师及知识产权师（    ）人，有效管理知识产权资产；</w:t>
            </w:r>
          </w:p>
          <w:p>
            <w:pPr>
              <w:adjustRightInd w:val="0"/>
              <w:snapToGrid w:val="0"/>
              <w:spacing w:line="276" w:lineRule="auto"/>
              <w:ind w:left="210" w:hanging="210" w:hangingChars="100"/>
              <w:rPr>
                <w:rFonts w:ascii="楷体" w:hAnsi="楷体" w:eastAsia="楷体" w:cs="楷体"/>
                <w:szCs w:val="21"/>
              </w:rPr>
            </w:pPr>
            <w:r>
              <w:rPr>
                <w:rFonts w:hint="eastAsia" w:ascii="楷体" w:hAnsi="楷体" w:eastAsia="楷体" w:cs="楷体"/>
                <w:szCs w:val="21"/>
              </w:rPr>
              <w:t>5.建立学校知识产权规范化使用和风险防范制度，制定和颁布实施相关管理办法，有效提升学校知识产权风险防范能力，实现知识产权侵权行为零发生；</w:t>
            </w:r>
          </w:p>
          <w:p>
            <w:pPr>
              <w:adjustRightInd w:val="0"/>
              <w:snapToGrid w:val="0"/>
              <w:spacing w:line="276" w:lineRule="auto"/>
              <w:ind w:left="210" w:hanging="210" w:hangingChars="100"/>
              <w:rPr>
                <w:rFonts w:ascii="楷体" w:hAnsi="楷体" w:eastAsia="楷体" w:cs="楷体"/>
                <w:szCs w:val="21"/>
              </w:rPr>
            </w:pPr>
            <w:r>
              <w:rPr>
                <w:rFonts w:hint="eastAsia" w:ascii="楷体" w:hAnsi="楷体" w:eastAsia="楷体" w:cs="楷体"/>
                <w:szCs w:val="21"/>
              </w:rPr>
              <w:t>6.建立面向技术研发和成果转化的专利信息分析利用制度，创建全国高校专利信息服务网点或提升专利信息服务平台服务能力；</w:t>
            </w:r>
          </w:p>
          <w:p>
            <w:pPr>
              <w:adjustRightInd w:val="0"/>
              <w:snapToGrid w:val="0"/>
              <w:spacing w:line="276" w:lineRule="auto"/>
              <w:ind w:left="210" w:hanging="210" w:hangingChars="100"/>
              <w:rPr>
                <w:rFonts w:ascii="楷体" w:hAnsi="楷体" w:eastAsia="楷体" w:cs="楷体"/>
                <w:szCs w:val="21"/>
              </w:rPr>
            </w:pPr>
            <w:r>
              <w:rPr>
                <w:rFonts w:hint="eastAsia" w:ascii="楷体" w:hAnsi="楷体" w:eastAsia="楷体" w:cs="楷体"/>
                <w:szCs w:val="21"/>
              </w:rPr>
              <w:t>7.通过项目实施，知识产权推动高校创新发展的动力明显增强，支撑高校高质量发展的价值充分显现，知识产权高水平管理、高质量创造、高效益运用、高标准保护能力全面提升，形成具有区域特色的知识产权优势高校；</w:t>
            </w:r>
          </w:p>
          <w:p>
            <w:pPr>
              <w:adjustRightInd w:val="0"/>
              <w:snapToGrid w:val="0"/>
              <w:spacing w:line="276" w:lineRule="auto"/>
              <w:ind w:left="210" w:hanging="210" w:hangingChars="100"/>
              <w:rPr>
                <w:rFonts w:ascii="楷体" w:hAnsi="楷体" w:eastAsia="楷体" w:cs="楷体"/>
                <w:szCs w:val="21"/>
              </w:rPr>
            </w:pPr>
            <w:r>
              <w:rPr>
                <w:rFonts w:hint="eastAsia" w:ascii="楷体" w:hAnsi="楷体" w:eastAsia="楷体" w:cs="楷体"/>
                <w:szCs w:val="21"/>
              </w:rPr>
              <w:t>8.创建国家知识产权试点（示范）高校；</w:t>
            </w:r>
          </w:p>
          <w:p>
            <w:pPr>
              <w:adjustRightInd w:val="0"/>
              <w:snapToGrid w:val="0"/>
              <w:spacing w:line="276" w:lineRule="auto"/>
              <w:ind w:left="210" w:hanging="210" w:hangingChars="100"/>
              <w:rPr>
                <w:rFonts w:ascii="楷体" w:hAnsi="楷体" w:eastAsia="楷体" w:cs="楷体"/>
                <w:szCs w:val="21"/>
              </w:rPr>
            </w:pPr>
            <w:r>
              <w:rPr>
                <w:rFonts w:hint="eastAsia" w:ascii="楷体" w:hAnsi="楷体" w:eastAsia="楷体" w:cs="楷体"/>
                <w:szCs w:val="21"/>
              </w:rPr>
              <w:t>9.其他自选内容（     ）。</w:t>
            </w: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楷体" w:hAnsi="楷体" w:eastAsia="楷体" w:cs="楷体"/>
                <w:szCs w:val="21"/>
              </w:rPr>
            </w:pPr>
          </w:p>
          <w:p>
            <w:pPr>
              <w:adjustRightInd w:val="0"/>
              <w:snapToGrid w:val="0"/>
              <w:spacing w:line="276" w:lineRule="auto"/>
              <w:ind w:left="210" w:hanging="210" w:hangingChars="100"/>
              <w:rPr>
                <w:rFonts w:asciiTheme="minorEastAsia" w:hAnsiTheme="minorEastAsia"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67"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ind w:firstLine="646"/>
              <w:jc w:val="center"/>
              <w:rPr>
                <w:rFonts w:ascii="仿宋" w:hAnsi="仿宋" w:eastAsia="仿宋"/>
                <w:sz w:val="24"/>
              </w:rPr>
            </w:pPr>
            <w:r>
              <w:rPr>
                <w:rFonts w:hint="eastAsia" w:ascii="仿宋" w:hAnsi="仿宋" w:eastAsia="仿宋"/>
                <w:sz w:val="28"/>
                <w:szCs w:val="28"/>
              </w:rPr>
              <w:t>四、项目实施方案主要内容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58"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pacing w:val="1"/>
                <w:kern w:val="0"/>
                <w:sz w:val="24"/>
                <w:szCs w:val="32"/>
              </w:rPr>
            </w:pPr>
            <w:r>
              <w:rPr>
                <w:rFonts w:hint="eastAsia" w:ascii="仿宋" w:hAnsi="仿宋" w:eastAsia="仿宋"/>
                <w:sz w:val="28"/>
                <w:szCs w:val="28"/>
              </w:rPr>
              <w:t>（一）项目立项依据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12453" w:hRule="atLeast"/>
          <w:jc w:val="center"/>
        </w:trPr>
        <w:tc>
          <w:tcPr>
            <w:tcW w:w="8963" w:type="dxa"/>
            <w:gridSpan w:val="18"/>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（项目实施背景、需求、目的、意义等，1000字以内）</w:t>
            </w:r>
          </w:p>
          <w:p>
            <w:pP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67"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pacing w:val="1"/>
                <w:kern w:val="0"/>
                <w:sz w:val="24"/>
                <w:szCs w:val="32"/>
              </w:rPr>
            </w:pPr>
            <w:r>
              <w:rPr>
                <w:rFonts w:hint="eastAsia" w:ascii="仿宋" w:hAnsi="仿宋" w:eastAsia="仿宋"/>
                <w:sz w:val="28"/>
                <w:szCs w:val="28"/>
              </w:rPr>
              <w:t>（二）项目实施基础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12955" w:hRule="atLeast"/>
          <w:jc w:val="center"/>
        </w:trPr>
        <w:tc>
          <w:tcPr>
            <w:tcW w:w="8963" w:type="dxa"/>
            <w:gridSpan w:val="18"/>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Cs w:val="21"/>
              </w:rPr>
            </w:pPr>
            <w:r>
              <w:rPr>
                <w:rFonts w:hint="eastAsia" w:ascii="仿宋" w:hAnsi="仿宋" w:eastAsia="仿宋"/>
                <w:szCs w:val="21"/>
              </w:rPr>
              <w:t>（单位具备的技术、人才、信息、平台资源等条件，以往开展知识产权等相关工作形成的基础等，1000字以内）</w:t>
            </w:r>
          </w:p>
          <w:p>
            <w:pPr>
              <w:spacing w:line="276"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02" w:hRule="atLeast"/>
          <w:jc w:val="center"/>
        </w:trPr>
        <w:tc>
          <w:tcPr>
            <w:tcW w:w="8963" w:type="dxa"/>
            <w:gridSpan w:val="18"/>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sz w:val="24"/>
              </w:rPr>
            </w:pPr>
            <w:r>
              <w:rPr>
                <w:rFonts w:hint="eastAsia" w:ascii="仿宋" w:hAnsi="仿宋" w:eastAsia="仿宋"/>
                <w:sz w:val="28"/>
                <w:szCs w:val="28"/>
              </w:rPr>
              <w:t>（三）项目实施内容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13222" w:hRule="atLeast"/>
          <w:jc w:val="center"/>
        </w:trPr>
        <w:tc>
          <w:tcPr>
            <w:tcW w:w="8963" w:type="dxa"/>
            <w:gridSpan w:val="18"/>
            <w:tcBorders>
              <w:top w:val="single" w:color="auto" w:sz="4" w:space="0"/>
              <w:left w:val="single" w:color="auto" w:sz="4" w:space="0"/>
              <w:bottom w:val="single" w:color="auto" w:sz="4" w:space="0"/>
              <w:right w:val="single" w:color="auto" w:sz="4" w:space="0"/>
            </w:tcBorders>
          </w:tcPr>
          <w:p>
            <w:pPr>
              <w:rPr>
                <w:rFonts w:ascii="楷体" w:hAnsi="楷体" w:eastAsia="楷体"/>
                <w:szCs w:val="21"/>
              </w:rPr>
            </w:pPr>
            <w:r>
              <w:rPr>
                <w:rFonts w:hint="eastAsia" w:ascii="仿宋" w:hAnsi="仿宋" w:eastAsia="仿宋"/>
                <w:szCs w:val="21"/>
              </w:rPr>
              <w:t>（项目实施思路、重点内容、拟解决的关键问题、难点和创新点等，1500字以内）</w:t>
            </w:r>
          </w:p>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58" w:hRule="atLeast"/>
          <w:jc w:val="center"/>
        </w:trPr>
        <w:tc>
          <w:tcPr>
            <w:tcW w:w="8963" w:type="dxa"/>
            <w:gridSpan w:val="18"/>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sz w:val="24"/>
              </w:rPr>
            </w:pPr>
            <w:r>
              <w:rPr>
                <w:rFonts w:hint="eastAsia" w:ascii="仿宋" w:hAnsi="仿宋" w:eastAsia="仿宋"/>
                <w:sz w:val="28"/>
                <w:szCs w:val="28"/>
              </w:rPr>
              <w:t>（四）项目实施计划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033" w:hRule="atLeast"/>
          <w:jc w:val="center"/>
        </w:trPr>
        <w:tc>
          <w:tcPr>
            <w:tcW w:w="8963" w:type="dxa"/>
            <w:gridSpan w:val="18"/>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（依据具体工作内容给出对应实施计划，明确具体时间节点、阶段性内容和成果，500字以内）</w:t>
            </w:r>
          </w:p>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67"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szCs w:val="32"/>
              </w:rPr>
            </w:pPr>
            <w:r>
              <w:rPr>
                <w:rFonts w:hint="eastAsia" w:ascii="仿宋" w:hAnsi="仿宋" w:eastAsia="仿宋"/>
                <w:sz w:val="28"/>
                <w:szCs w:val="28"/>
              </w:rPr>
              <w:t>（五）项目保障措施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6370" w:hRule="atLeast"/>
          <w:jc w:val="center"/>
        </w:trPr>
        <w:tc>
          <w:tcPr>
            <w:tcW w:w="8963" w:type="dxa"/>
            <w:gridSpan w:val="18"/>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（项目实施的组织、资金配套、设备、人员、时间等的保障措施，500字以内）</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6"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（六）预期成果及应用效益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12989" w:hRule="atLeast"/>
          <w:jc w:val="center"/>
        </w:trPr>
        <w:tc>
          <w:tcPr>
            <w:tcW w:w="8963" w:type="dxa"/>
            <w:gridSpan w:val="18"/>
            <w:tcBorders>
              <w:top w:val="single" w:color="auto" w:sz="4" w:space="0"/>
              <w:left w:val="single" w:color="auto" w:sz="4" w:space="0"/>
              <w:bottom w:val="single" w:color="auto" w:sz="4" w:space="0"/>
              <w:right w:val="single" w:color="auto" w:sz="4" w:space="0"/>
            </w:tcBorders>
          </w:tcPr>
          <w:p>
            <w:pPr>
              <w:adjustRightInd w:val="0"/>
              <w:snapToGrid w:val="0"/>
              <w:jc w:val="left"/>
              <w:rPr>
                <w:rFonts w:ascii="仿宋" w:hAnsi="仿宋" w:eastAsia="仿宋"/>
                <w:szCs w:val="21"/>
              </w:rPr>
            </w:pPr>
            <w:r>
              <w:rPr>
                <w:rFonts w:hint="eastAsia" w:ascii="仿宋" w:hAnsi="仿宋" w:eastAsia="仿宋"/>
                <w:szCs w:val="21"/>
              </w:rPr>
              <w:t>（项目实施形成的成果，包括知识产权创造数量、运用效益、制度构建、机制体制建设、人才培养、综合服务和创建国家知识产权示范园区效果，预计可以创造的经济和社会效益等，1000字内）</w:t>
            </w:r>
          </w:p>
          <w:p>
            <w:pPr>
              <w:spacing w:line="276" w:lineRule="auto"/>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19" w:type="dxa"/>
          <w:trHeight w:val="567"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32"/>
              </w:rPr>
            </w:pPr>
            <w:r>
              <w:rPr>
                <w:rFonts w:hint="eastAsia" w:ascii="仿宋" w:hAnsi="仿宋" w:eastAsia="仿宋"/>
                <w:sz w:val="28"/>
                <w:szCs w:val="28"/>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52"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项目</w:t>
            </w:r>
          </w:p>
          <w:p>
            <w:pPr>
              <w:jc w:val="center"/>
              <w:rPr>
                <w:rFonts w:ascii="仿宋" w:hAnsi="仿宋" w:eastAsia="仿宋"/>
                <w:b/>
                <w:bCs/>
                <w:szCs w:val="21"/>
              </w:rPr>
            </w:pPr>
            <w:r>
              <w:rPr>
                <w:rFonts w:hint="eastAsia" w:ascii="仿宋" w:hAnsi="仿宋" w:eastAsia="仿宋"/>
                <w:szCs w:val="21"/>
              </w:rPr>
              <w:t>负责人</w:t>
            </w:r>
          </w:p>
        </w:tc>
        <w:tc>
          <w:tcPr>
            <w:tcW w:w="107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姓名</w:t>
            </w: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性别</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所在部门</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49"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07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学历</w:t>
            </w:r>
          </w:p>
        </w:tc>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职务/职称</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现从事专业</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54"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sz w:val="28"/>
                <w:szCs w:val="28"/>
              </w:rPr>
              <w:t>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序号</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姓名</w:t>
            </w:r>
          </w:p>
        </w:tc>
        <w:tc>
          <w:tcPr>
            <w:tcW w:w="1171" w:type="dxa"/>
            <w:gridSpan w:val="2"/>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职务/职称</w:t>
            </w:r>
          </w:p>
        </w:tc>
        <w:tc>
          <w:tcPr>
            <w:tcW w:w="88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学历</w:t>
            </w:r>
          </w:p>
        </w:tc>
        <w:tc>
          <w:tcPr>
            <w:tcW w:w="675"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年龄</w:t>
            </w:r>
          </w:p>
        </w:tc>
        <w:tc>
          <w:tcPr>
            <w:tcW w:w="13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现从事专业</w:t>
            </w:r>
          </w:p>
        </w:tc>
        <w:tc>
          <w:tcPr>
            <w:tcW w:w="192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所在单位</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承担任务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3</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15</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79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7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85"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675"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2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32"/>
              </w:rPr>
            </w:pPr>
            <w:r>
              <w:rPr>
                <w:rFonts w:hint="eastAsia" w:ascii="仿宋" w:hAnsi="仿宋" w:eastAsia="仿宋"/>
                <w:sz w:val="28"/>
                <w:szCs w:val="28"/>
              </w:rPr>
              <w:t>六、项目经费预算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支出科目</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财政资金预算（万元）</w:t>
            </w:r>
          </w:p>
        </w:tc>
        <w:tc>
          <w:tcPr>
            <w:tcW w:w="15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自筹资金预算（万元）</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总资金预算（万元）</w:t>
            </w:r>
          </w:p>
        </w:tc>
        <w:tc>
          <w:tcPr>
            <w:tcW w:w="19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13</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ascii="仿宋" w:hAnsi="仿宋" w:eastAsia="仿宋"/>
                <w:szCs w:val="21"/>
              </w:rPr>
              <w:t>…</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6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ascii="仿宋" w:hAnsi="仿宋" w:eastAsia="仿宋"/>
                <w:szCs w:val="21"/>
              </w:rPr>
              <w:t>…</w:t>
            </w:r>
          </w:p>
        </w:tc>
        <w:tc>
          <w:tcPr>
            <w:tcW w:w="193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737" w:hRule="atLeast"/>
          <w:jc w:val="center"/>
        </w:trPr>
        <w:tc>
          <w:tcPr>
            <w:tcW w:w="26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bCs/>
                <w:szCs w:val="21"/>
              </w:rPr>
            </w:pPr>
            <w:r>
              <w:rPr>
                <w:rFonts w:hint="eastAsia" w:ascii="仿宋" w:hAnsi="仿宋" w:eastAsia="仿宋"/>
                <w:b/>
                <w:bCs/>
                <w:szCs w:val="21"/>
              </w:rPr>
              <w:t>合计</w:t>
            </w: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56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9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95" w:hRule="atLeast"/>
          <w:jc w:val="center"/>
        </w:trPr>
        <w:tc>
          <w:tcPr>
            <w:tcW w:w="8963"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 w:val="28"/>
                <w:szCs w:val="28"/>
              </w:rPr>
              <w:t>七、附件材料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10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1</w:t>
            </w:r>
          </w:p>
        </w:tc>
        <w:tc>
          <w:tcPr>
            <w:tcW w:w="7899"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昆明市知识产权运营服务体系建设项目（高校知识产权试点示范）项目实施工作方案（按附件2撰写）；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10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w:t>
            </w:r>
          </w:p>
        </w:tc>
        <w:tc>
          <w:tcPr>
            <w:tcW w:w="7899"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ascii="仿宋" w:hAnsi="仿宋" w:eastAsia="仿宋"/>
                <w:kern w:val="0"/>
                <w:sz w:val="24"/>
              </w:rPr>
              <w:t>单位法人</w:t>
            </w:r>
            <w:r>
              <w:rPr>
                <w:rFonts w:hint="eastAsia" w:ascii="仿宋" w:hAnsi="仿宋" w:eastAsia="仿宋"/>
                <w:kern w:val="0"/>
                <w:sz w:val="24"/>
              </w:rPr>
              <w:t>资格</w:t>
            </w:r>
            <w:r>
              <w:rPr>
                <w:rFonts w:ascii="仿宋" w:hAnsi="仿宋" w:eastAsia="仿宋"/>
                <w:kern w:val="0"/>
                <w:sz w:val="24"/>
              </w:rPr>
              <w:t>证书复印件</w:t>
            </w:r>
            <w:r>
              <w:rPr>
                <w:rFonts w:hint="eastAsia" w:ascii="仿宋" w:hAnsi="仿宋"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10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3</w:t>
            </w:r>
          </w:p>
        </w:tc>
        <w:tc>
          <w:tcPr>
            <w:tcW w:w="7899"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2020年度财务报表；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10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4</w:t>
            </w:r>
          </w:p>
        </w:tc>
        <w:tc>
          <w:tcPr>
            <w:tcW w:w="7899"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2020年度科研经费规模、项目数量及获科技奖项证明材料；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10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5</w:t>
            </w:r>
          </w:p>
        </w:tc>
        <w:tc>
          <w:tcPr>
            <w:tcW w:w="7899"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知识产权</w:t>
            </w:r>
            <w:r>
              <w:rPr>
                <w:rFonts w:ascii="仿宋" w:hAnsi="仿宋" w:eastAsia="仿宋"/>
                <w:kern w:val="0"/>
                <w:sz w:val="24"/>
              </w:rPr>
              <w:t>工作</w:t>
            </w:r>
            <w:r>
              <w:rPr>
                <w:rFonts w:hint="eastAsia" w:ascii="仿宋" w:hAnsi="仿宋" w:eastAsia="仿宋"/>
                <w:kern w:val="0"/>
                <w:sz w:val="24"/>
              </w:rPr>
              <w:t>基础</w:t>
            </w:r>
            <w:r>
              <w:rPr>
                <w:rFonts w:ascii="仿宋" w:hAnsi="仿宋" w:eastAsia="仿宋"/>
                <w:kern w:val="0"/>
                <w:sz w:val="24"/>
              </w:rPr>
              <w:t>及取得成效相关证明材料</w:t>
            </w:r>
            <w:r>
              <w:rPr>
                <w:rFonts w:hint="eastAsia" w:ascii="仿宋" w:hAnsi="仿宋"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10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6</w:t>
            </w:r>
          </w:p>
        </w:tc>
        <w:tc>
          <w:tcPr>
            <w:tcW w:w="7899"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ascii="仿宋" w:hAnsi="仿宋" w:eastAsia="仿宋"/>
                <w:kern w:val="0"/>
                <w:sz w:val="24"/>
              </w:rPr>
              <w:t>相关认证</w:t>
            </w:r>
            <w:r>
              <w:rPr>
                <w:rFonts w:hint="eastAsia" w:ascii="仿宋" w:hAnsi="仿宋" w:eastAsia="仿宋"/>
                <w:kern w:val="0"/>
                <w:sz w:val="24"/>
              </w:rPr>
              <w:t>、资质、荣誉等证书复印件；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10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7</w:t>
            </w:r>
          </w:p>
        </w:tc>
        <w:tc>
          <w:tcPr>
            <w:tcW w:w="7899"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hint="eastAsia" w:ascii="仿宋" w:hAnsi="仿宋" w:eastAsia="仿宋"/>
                <w:kern w:val="0"/>
                <w:sz w:val="24"/>
              </w:rPr>
              <w:t>项目负责人和项目团队成员职称证、职业资格证等复印件；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gridAfter w:val="1"/>
          <w:wAfter w:w="19" w:type="dxa"/>
          <w:trHeight w:val="567" w:hRule="atLeast"/>
          <w:jc w:val="center"/>
        </w:trPr>
        <w:tc>
          <w:tcPr>
            <w:tcW w:w="10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szCs w:val="21"/>
              </w:rPr>
            </w:pPr>
            <w:r>
              <w:rPr>
                <w:rFonts w:hint="eastAsia" w:ascii="仿宋" w:hAnsi="仿宋" w:eastAsia="仿宋"/>
                <w:szCs w:val="21"/>
              </w:rPr>
              <w:t>8</w:t>
            </w:r>
          </w:p>
        </w:tc>
        <w:tc>
          <w:tcPr>
            <w:tcW w:w="7899" w:type="dxa"/>
            <w:gridSpan w:val="1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kern w:val="0"/>
                <w:sz w:val="24"/>
              </w:rPr>
            </w:pPr>
            <w:r>
              <w:rPr>
                <w:rFonts w:ascii="仿宋" w:hAnsi="仿宋" w:eastAsia="仿宋"/>
                <w:kern w:val="0"/>
                <w:sz w:val="24"/>
              </w:rPr>
              <w:t>其他需要提交的</w:t>
            </w:r>
            <w:r>
              <w:rPr>
                <w:rFonts w:hint="eastAsia" w:ascii="仿宋" w:hAnsi="仿宋" w:eastAsia="仿宋"/>
                <w:kern w:val="0"/>
                <w:sz w:val="24"/>
              </w:rPr>
              <w:t>支撑</w:t>
            </w:r>
            <w:r>
              <w:rPr>
                <w:rFonts w:ascii="仿宋" w:hAnsi="仿宋" w:eastAsia="仿宋"/>
                <w:kern w:val="0"/>
                <w:sz w:val="24"/>
              </w:rPr>
              <w:t>材料</w:t>
            </w:r>
            <w:r>
              <w:rPr>
                <w:rFonts w:hint="eastAsia" w:ascii="仿宋" w:hAnsi="仿宋" w:eastAsia="仿宋"/>
                <w:kern w:val="0"/>
                <w:sz w:val="24"/>
              </w:rPr>
              <w:t>。</w:t>
            </w:r>
          </w:p>
        </w:tc>
      </w:tr>
    </w:tbl>
    <w:p>
      <w:pPr>
        <w:tabs>
          <w:tab w:val="left" w:pos="2158"/>
        </w:tabs>
        <w:spacing w:line="60" w:lineRule="exact"/>
        <w:ind w:right="-210" w:rightChars="-100" w:firstLine="646"/>
        <w:jc w:val="center"/>
        <w:rPr>
          <w:rFonts w:ascii="仿宋" w:hAnsi="仿宋" w:eastAsia="仿宋"/>
          <w:b/>
          <w:bCs/>
          <w:sz w:val="32"/>
          <w:szCs w:val="32"/>
        </w:rPr>
      </w:pPr>
    </w:p>
    <w:tbl>
      <w:tblPr>
        <w:tblStyle w:val="8"/>
        <w:tblW w:w="8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7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8974" w:type="dxa"/>
            <w:gridSpan w:val="2"/>
            <w:tcBorders>
              <w:top w:val="single" w:color="auto" w:sz="4" w:space="0"/>
              <w:left w:val="single" w:color="auto" w:sz="4" w:space="0"/>
              <w:bottom w:val="single" w:color="auto" w:sz="4" w:space="0"/>
              <w:right w:val="single" w:color="auto" w:sz="4" w:space="0"/>
            </w:tcBorders>
            <w:vAlign w:val="center"/>
          </w:tcPr>
          <w:p>
            <w:pPr>
              <w:tabs>
                <w:tab w:val="center" w:pos="4151"/>
              </w:tabs>
              <w:adjustRightInd w:val="0"/>
              <w:snapToGrid w:val="0"/>
              <w:jc w:val="center"/>
              <w:rPr>
                <w:rFonts w:ascii="仿宋" w:hAnsi="仿宋" w:eastAsia="仿宋"/>
                <w:sz w:val="28"/>
                <w:szCs w:val="28"/>
              </w:rPr>
            </w:pPr>
            <w:r>
              <w:rPr>
                <w:rFonts w:hint="eastAsia" w:ascii="仿宋" w:hAnsi="仿宋" w:eastAsia="仿宋"/>
                <w:sz w:val="28"/>
                <w:szCs w:val="28"/>
              </w:rPr>
              <w:t>八、项目申报及推荐单位意见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6"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ascii="仿宋" w:hAnsi="仿宋" w:eastAsia="仿宋" w:cs="仿宋_GB2312"/>
                <w:sz w:val="24"/>
                <w:szCs w:val="24"/>
              </w:rPr>
            </w:pPr>
            <w:r>
              <w:rPr>
                <w:rFonts w:hint="eastAsia" w:ascii="仿宋" w:hAnsi="仿宋" w:eastAsia="仿宋" w:cs="仿宋_GB2312"/>
                <w:sz w:val="24"/>
                <w:szCs w:val="24"/>
              </w:rPr>
              <w:t>申报单位意见</w:t>
            </w:r>
          </w:p>
        </w:tc>
        <w:tc>
          <w:tcPr>
            <w:tcW w:w="7912" w:type="dxa"/>
            <w:tcBorders>
              <w:top w:val="single" w:color="auto" w:sz="4" w:space="0"/>
              <w:left w:val="single" w:color="auto" w:sz="4" w:space="0"/>
              <w:bottom w:val="single" w:color="auto" w:sz="4" w:space="0"/>
              <w:right w:val="single" w:color="auto" w:sz="4" w:space="0"/>
            </w:tcBorders>
          </w:tcPr>
          <w:p>
            <w:pPr>
              <w:pStyle w:val="14"/>
              <w:spacing w:line="336" w:lineRule="auto"/>
              <w:ind w:right="482"/>
              <w:rPr>
                <w:rFonts w:ascii="仿宋" w:hAnsi="仿宋" w:eastAsia="仿宋" w:cs="仿宋"/>
                <w:sz w:val="24"/>
                <w:szCs w:val="24"/>
              </w:rPr>
            </w:pPr>
          </w:p>
          <w:p>
            <w:pPr>
              <w:pStyle w:val="14"/>
              <w:spacing w:line="336" w:lineRule="auto"/>
              <w:ind w:right="482"/>
              <w:rPr>
                <w:rFonts w:ascii="仿宋" w:hAnsi="仿宋" w:eastAsia="仿宋" w:cs="仿宋"/>
                <w:sz w:val="24"/>
                <w:szCs w:val="24"/>
              </w:rPr>
            </w:pPr>
          </w:p>
          <w:p>
            <w:pPr>
              <w:pStyle w:val="14"/>
              <w:spacing w:line="336" w:lineRule="auto"/>
              <w:ind w:right="482"/>
              <w:rPr>
                <w:rFonts w:ascii="仿宋" w:hAnsi="仿宋" w:eastAsia="仿宋" w:cs="仿宋"/>
                <w:sz w:val="24"/>
                <w:szCs w:val="24"/>
              </w:rPr>
            </w:pPr>
          </w:p>
          <w:p>
            <w:pPr>
              <w:pStyle w:val="14"/>
              <w:spacing w:line="336" w:lineRule="auto"/>
              <w:ind w:right="482"/>
              <w:rPr>
                <w:rFonts w:ascii="仿宋" w:hAnsi="仿宋" w:eastAsia="仿宋" w:cs="仿宋"/>
                <w:sz w:val="24"/>
                <w:szCs w:val="24"/>
              </w:rPr>
            </w:pPr>
          </w:p>
          <w:p>
            <w:pPr>
              <w:pStyle w:val="14"/>
              <w:spacing w:line="360" w:lineRule="auto"/>
              <w:ind w:right="480" w:firstLine="2640" w:firstLineChars="1100"/>
              <w:rPr>
                <w:rFonts w:ascii="仿宋" w:hAnsi="仿宋" w:eastAsia="仿宋" w:cs="仿宋"/>
                <w:sz w:val="24"/>
                <w:szCs w:val="24"/>
              </w:rPr>
            </w:pPr>
            <w:r>
              <w:rPr>
                <w:rFonts w:hint="eastAsia" w:ascii="仿宋" w:hAnsi="仿宋" w:eastAsia="仿宋" w:cs="仿宋"/>
                <w:sz w:val="24"/>
                <w:szCs w:val="24"/>
              </w:rPr>
              <w:t>单位负责人（签字）：</w:t>
            </w:r>
          </w:p>
          <w:p>
            <w:pPr>
              <w:pStyle w:val="14"/>
              <w:ind w:right="480"/>
              <w:rPr>
                <w:rFonts w:ascii="仿宋" w:hAnsi="仿宋" w:eastAsia="仿宋" w:cs="仿宋"/>
                <w:sz w:val="24"/>
                <w:szCs w:val="24"/>
              </w:rPr>
            </w:pPr>
          </w:p>
          <w:p>
            <w:pPr>
              <w:pStyle w:val="14"/>
              <w:spacing w:line="360" w:lineRule="auto"/>
              <w:ind w:right="480" w:firstLine="2640" w:firstLineChars="1100"/>
              <w:rPr>
                <w:rFonts w:ascii="仿宋" w:hAnsi="仿宋" w:eastAsia="仿宋" w:cs="仿宋"/>
                <w:sz w:val="24"/>
                <w:szCs w:val="24"/>
              </w:rPr>
            </w:pPr>
            <w:r>
              <w:rPr>
                <w:rFonts w:hint="eastAsia" w:ascii="仿宋" w:hAnsi="仿宋" w:eastAsia="仿宋" w:cs="仿宋"/>
                <w:sz w:val="24"/>
                <w:szCs w:val="24"/>
              </w:rPr>
              <w:t>单位盖章：</w:t>
            </w:r>
          </w:p>
          <w:p>
            <w:pPr>
              <w:pStyle w:val="14"/>
              <w:jc w:val="right"/>
              <w:rPr>
                <w:rFonts w:ascii="仿宋" w:hAnsi="仿宋" w:eastAsia="仿宋" w:cs="仿宋"/>
                <w:sz w:val="24"/>
                <w:szCs w:val="24"/>
              </w:rPr>
            </w:pPr>
          </w:p>
          <w:p>
            <w:pPr>
              <w:pStyle w:val="14"/>
              <w:spacing w:line="360" w:lineRule="auto"/>
              <w:ind w:right="120"/>
              <w:jc w:val="right"/>
              <w:rPr>
                <w:rFonts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6" w:hRule="atLeast"/>
          <w:jc w:val="center"/>
        </w:trPr>
        <w:tc>
          <w:tcPr>
            <w:tcW w:w="1062" w:type="dxa"/>
            <w:tcBorders>
              <w:top w:val="single" w:color="auto" w:sz="4" w:space="0"/>
              <w:left w:val="single" w:color="auto" w:sz="4" w:space="0"/>
              <w:right w:val="single" w:color="auto" w:sz="4" w:space="0"/>
            </w:tcBorders>
            <w:vAlign w:val="center"/>
          </w:tcPr>
          <w:p>
            <w:pPr>
              <w:pStyle w:val="14"/>
              <w:spacing w:line="360" w:lineRule="exact"/>
              <w:jc w:val="center"/>
              <w:rPr>
                <w:rFonts w:ascii="仿宋" w:hAnsi="仿宋" w:eastAsia="仿宋" w:cs="仿宋_GB2312"/>
                <w:sz w:val="24"/>
                <w:szCs w:val="24"/>
              </w:rPr>
            </w:pPr>
            <w:r>
              <w:rPr>
                <w:rFonts w:hint="eastAsia" w:ascii="仿宋" w:hAnsi="仿宋" w:eastAsia="仿宋" w:cs="仿宋_GB2312"/>
                <w:sz w:val="24"/>
                <w:szCs w:val="24"/>
              </w:rPr>
              <w:t>推荐单位意见</w:t>
            </w:r>
          </w:p>
        </w:tc>
        <w:tc>
          <w:tcPr>
            <w:tcW w:w="7912" w:type="dxa"/>
            <w:tcBorders>
              <w:top w:val="single" w:color="auto" w:sz="4" w:space="0"/>
              <w:left w:val="single" w:color="auto" w:sz="4" w:space="0"/>
              <w:right w:val="single" w:color="auto" w:sz="4" w:space="0"/>
            </w:tcBorders>
          </w:tcPr>
          <w:p>
            <w:pPr>
              <w:pStyle w:val="14"/>
              <w:spacing w:line="336" w:lineRule="auto"/>
              <w:ind w:right="482" w:firstLine="38" w:firstLineChars="16"/>
              <w:rPr>
                <w:rFonts w:ascii="仿宋" w:hAnsi="仿宋" w:eastAsia="仿宋" w:cs="仿宋"/>
                <w:sz w:val="24"/>
                <w:szCs w:val="24"/>
              </w:rPr>
            </w:pPr>
          </w:p>
          <w:p>
            <w:pPr>
              <w:pStyle w:val="14"/>
              <w:spacing w:line="336" w:lineRule="auto"/>
              <w:ind w:right="482" w:firstLine="38" w:firstLineChars="16"/>
              <w:rPr>
                <w:rFonts w:ascii="仿宋" w:hAnsi="仿宋" w:eastAsia="仿宋" w:cs="仿宋"/>
                <w:sz w:val="24"/>
                <w:szCs w:val="24"/>
              </w:rPr>
            </w:pPr>
          </w:p>
          <w:p>
            <w:pPr>
              <w:pStyle w:val="14"/>
              <w:spacing w:line="336" w:lineRule="auto"/>
              <w:ind w:right="482" w:firstLine="38" w:firstLineChars="16"/>
              <w:rPr>
                <w:rFonts w:ascii="仿宋" w:hAnsi="仿宋" w:eastAsia="仿宋" w:cs="仿宋"/>
                <w:sz w:val="24"/>
                <w:szCs w:val="24"/>
              </w:rPr>
            </w:pPr>
          </w:p>
          <w:p>
            <w:pPr>
              <w:pStyle w:val="14"/>
              <w:spacing w:line="336" w:lineRule="auto"/>
              <w:ind w:right="482" w:firstLine="38" w:firstLineChars="16"/>
              <w:rPr>
                <w:rFonts w:ascii="仿宋" w:hAnsi="仿宋" w:eastAsia="仿宋" w:cs="仿宋"/>
                <w:sz w:val="24"/>
                <w:szCs w:val="24"/>
              </w:rPr>
            </w:pPr>
          </w:p>
          <w:p>
            <w:pPr>
              <w:pStyle w:val="14"/>
              <w:spacing w:line="336" w:lineRule="auto"/>
              <w:ind w:right="482" w:firstLine="38" w:firstLineChars="16"/>
              <w:rPr>
                <w:rFonts w:ascii="仿宋" w:hAnsi="仿宋" w:eastAsia="仿宋" w:cs="仿宋"/>
                <w:sz w:val="24"/>
                <w:szCs w:val="24"/>
              </w:rPr>
            </w:pPr>
          </w:p>
          <w:p>
            <w:pPr>
              <w:pStyle w:val="14"/>
              <w:spacing w:line="360" w:lineRule="auto"/>
              <w:ind w:right="480" w:firstLine="2640" w:firstLineChars="1100"/>
              <w:rPr>
                <w:rFonts w:ascii="仿宋" w:hAnsi="仿宋" w:eastAsia="仿宋" w:cs="仿宋"/>
                <w:sz w:val="24"/>
                <w:szCs w:val="24"/>
              </w:rPr>
            </w:pPr>
            <w:r>
              <w:rPr>
                <w:rFonts w:hint="eastAsia" w:ascii="仿宋" w:hAnsi="仿宋" w:eastAsia="仿宋" w:cs="仿宋"/>
                <w:sz w:val="24"/>
                <w:szCs w:val="24"/>
              </w:rPr>
              <w:t>单位负责人（签字）：</w:t>
            </w:r>
          </w:p>
          <w:p>
            <w:pPr>
              <w:pStyle w:val="14"/>
              <w:ind w:right="480"/>
              <w:rPr>
                <w:rFonts w:ascii="仿宋" w:hAnsi="仿宋" w:eastAsia="仿宋" w:cs="仿宋"/>
                <w:sz w:val="24"/>
                <w:szCs w:val="24"/>
              </w:rPr>
            </w:pPr>
          </w:p>
          <w:p>
            <w:pPr>
              <w:pStyle w:val="14"/>
              <w:spacing w:line="360" w:lineRule="auto"/>
              <w:ind w:right="480" w:firstLine="2640" w:firstLineChars="1100"/>
              <w:rPr>
                <w:rFonts w:ascii="仿宋" w:hAnsi="仿宋" w:eastAsia="仿宋" w:cs="仿宋"/>
                <w:sz w:val="24"/>
                <w:szCs w:val="24"/>
              </w:rPr>
            </w:pPr>
            <w:r>
              <w:rPr>
                <w:rFonts w:hint="eastAsia" w:ascii="仿宋" w:hAnsi="仿宋" w:eastAsia="仿宋" w:cs="仿宋"/>
                <w:sz w:val="24"/>
                <w:szCs w:val="24"/>
              </w:rPr>
              <w:t>单位盖章：</w:t>
            </w:r>
          </w:p>
          <w:p>
            <w:pPr>
              <w:pStyle w:val="14"/>
              <w:spacing w:line="360" w:lineRule="auto"/>
              <w:ind w:right="120"/>
              <w:jc w:val="right"/>
              <w:rPr>
                <w:rFonts w:ascii="仿宋" w:hAnsi="仿宋" w:eastAsia="仿宋" w:cs="仿宋"/>
                <w:sz w:val="24"/>
                <w:szCs w:val="24"/>
              </w:rPr>
            </w:pPr>
            <w:r>
              <w:rPr>
                <w:rFonts w:hint="eastAsia" w:ascii="仿宋" w:hAnsi="仿宋" w:eastAsia="仿宋" w:cs="仿宋"/>
                <w:sz w:val="24"/>
                <w:szCs w:val="24"/>
              </w:rPr>
              <w:t>年     月    日</w:t>
            </w:r>
          </w:p>
        </w:tc>
      </w:tr>
      <w:bookmarkEnd w:id="0"/>
    </w:tbl>
    <w:p>
      <w:pPr>
        <w:jc w:val="left"/>
        <w:rPr>
          <w:rFonts w:ascii="仿宋" w:hAnsi="仿宋" w:eastAsia="仿宋" w:cs="黑体"/>
          <w:sz w:val="32"/>
          <w:szCs w:val="32"/>
        </w:rPr>
      </w:pPr>
      <w:r>
        <w:rPr>
          <w:rFonts w:ascii="仿宋" w:hAnsi="仿宋" w:eastAsia="仿宋" w:cs="仿宋_GB2312"/>
          <w:sz w:val="32"/>
          <w:szCs w:val="32"/>
        </w:rPr>
        <w:br w:type="page"/>
      </w:r>
      <w:r>
        <w:rPr>
          <w:rFonts w:ascii="仿宋" w:hAnsi="仿宋" w:eastAsia="仿宋" w:cs="黑体"/>
          <w:sz w:val="32"/>
          <w:szCs w:val="32"/>
        </w:rPr>
        <w:t>附件</w:t>
      </w:r>
      <w:r>
        <w:rPr>
          <w:rFonts w:hint="eastAsia" w:ascii="仿宋" w:hAnsi="仿宋" w:eastAsia="仿宋" w:cs="黑体"/>
          <w:sz w:val="32"/>
          <w:szCs w:val="32"/>
        </w:rPr>
        <w:t>2</w:t>
      </w:r>
    </w:p>
    <w:p>
      <w:pPr>
        <w:jc w:val="left"/>
        <w:rPr>
          <w:rFonts w:ascii="仿宋" w:hAnsi="仿宋" w:eastAsia="仿宋" w:cs="方正小标宋_GBK"/>
          <w:sz w:val="44"/>
          <w:szCs w:val="44"/>
        </w:rPr>
      </w:pPr>
    </w:p>
    <w:p>
      <w:pPr>
        <w:jc w:val="center"/>
        <w:rPr>
          <w:rFonts w:cs="方正小标宋_GBK" w:asciiTheme="minorEastAsia" w:hAnsiTheme="minorEastAsia" w:eastAsiaTheme="minorEastAsia"/>
          <w:b/>
          <w:bCs/>
          <w:sz w:val="44"/>
          <w:szCs w:val="44"/>
        </w:rPr>
      </w:pPr>
      <w:r>
        <w:rPr>
          <w:rFonts w:hint="eastAsia" w:cs="方正小标宋_GBK" w:asciiTheme="minorEastAsia" w:hAnsiTheme="minorEastAsia" w:eastAsiaTheme="minorEastAsia"/>
          <w:b/>
          <w:bCs/>
          <w:sz w:val="44"/>
          <w:szCs w:val="44"/>
        </w:rPr>
        <w:t>昆明市知识产权运营服务体系建设项目</w:t>
      </w:r>
    </w:p>
    <w:p>
      <w:pPr>
        <w:jc w:val="center"/>
        <w:rPr>
          <w:rFonts w:cs="方正小标宋_GBK" w:asciiTheme="minorEastAsia" w:hAnsiTheme="minorEastAsia" w:eastAsiaTheme="minorEastAsia"/>
          <w:b/>
          <w:bCs/>
          <w:sz w:val="44"/>
          <w:szCs w:val="44"/>
        </w:rPr>
      </w:pPr>
      <w:r>
        <w:rPr>
          <w:rFonts w:hint="eastAsia" w:cs="方正小标宋_GBK" w:asciiTheme="minorEastAsia" w:hAnsiTheme="minorEastAsia" w:eastAsiaTheme="minorEastAsia"/>
          <w:b/>
          <w:bCs/>
          <w:sz w:val="44"/>
          <w:szCs w:val="44"/>
        </w:rPr>
        <w:t>（高校知识产权试点示范）</w:t>
      </w:r>
    </w:p>
    <w:p>
      <w:pPr>
        <w:tabs>
          <w:tab w:val="left" w:pos="766"/>
          <w:tab w:val="center" w:pos="4575"/>
        </w:tabs>
        <w:adjustRightInd w:val="0"/>
        <w:snapToGrid w:val="0"/>
        <w:spacing w:line="600" w:lineRule="atLeast"/>
        <w:jc w:val="center"/>
        <w:rPr>
          <w:rFonts w:cs="方正小标宋_GBK" w:asciiTheme="minorEastAsia" w:hAnsiTheme="minorEastAsia" w:eastAsiaTheme="minorEastAsia"/>
          <w:b/>
          <w:bCs/>
          <w:sz w:val="44"/>
          <w:szCs w:val="44"/>
        </w:rPr>
      </w:pPr>
      <w:r>
        <w:rPr>
          <w:rFonts w:hint="eastAsia" w:cs="方正小标宋_GBK" w:asciiTheme="minorEastAsia" w:hAnsiTheme="minorEastAsia" w:eastAsiaTheme="minorEastAsia"/>
          <w:b/>
          <w:bCs/>
          <w:sz w:val="44"/>
          <w:szCs w:val="44"/>
        </w:rPr>
        <w:t>实施工作方案</w:t>
      </w:r>
    </w:p>
    <w:p>
      <w:pPr>
        <w:tabs>
          <w:tab w:val="left" w:pos="766"/>
          <w:tab w:val="center" w:pos="4575"/>
        </w:tabs>
        <w:adjustRightInd w:val="0"/>
        <w:snapToGrid w:val="0"/>
        <w:spacing w:line="600" w:lineRule="atLeast"/>
        <w:jc w:val="center"/>
        <w:rPr>
          <w:rFonts w:ascii="仿宋" w:hAnsi="仿宋" w:eastAsia="仿宋" w:cs="方正小标宋_GBK"/>
          <w:bCs/>
          <w:sz w:val="32"/>
          <w:szCs w:val="32"/>
        </w:rPr>
      </w:pPr>
      <w:r>
        <w:rPr>
          <w:rFonts w:hint="eastAsia" w:ascii="仿宋" w:hAnsi="仿宋" w:eastAsia="仿宋" w:cs="方正小标宋_GBK"/>
          <w:bCs/>
          <w:sz w:val="32"/>
          <w:szCs w:val="32"/>
        </w:rPr>
        <w:t>（编写提纲）</w:t>
      </w:r>
    </w:p>
    <w:p>
      <w:pPr>
        <w:adjustRightInd w:val="0"/>
        <w:snapToGrid w:val="0"/>
        <w:spacing w:line="560" w:lineRule="exact"/>
        <w:ind w:firstLine="600" w:firstLineChars="200"/>
        <w:rPr>
          <w:rFonts w:ascii="仿宋" w:hAnsi="仿宋" w:eastAsia="仿宋"/>
          <w:sz w:val="30"/>
          <w:szCs w:val="30"/>
        </w:rPr>
      </w:pP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一、项目实施的必要性和可行性</w:t>
      </w:r>
    </w:p>
    <w:p>
      <w:pPr>
        <w:adjustRightInd w:val="0"/>
        <w:snapToGrid w:val="0"/>
        <w:spacing w:line="560" w:lineRule="atLeast"/>
        <w:ind w:firstLine="600" w:firstLineChars="200"/>
        <w:rPr>
          <w:rFonts w:ascii="仿宋" w:hAnsi="仿宋" w:eastAsia="仿宋" w:cs="方正黑体_GBK"/>
          <w:sz w:val="30"/>
          <w:szCs w:val="30"/>
        </w:rPr>
      </w:pPr>
      <w:r>
        <w:rPr>
          <w:rFonts w:hint="eastAsia" w:ascii="仿宋" w:hAnsi="仿宋" w:eastAsia="仿宋" w:cs="方正黑体_GBK"/>
          <w:sz w:val="30"/>
          <w:szCs w:val="30"/>
        </w:rPr>
        <w:t>（一）项目实施必要性。包括</w:t>
      </w:r>
      <w:r>
        <w:rPr>
          <w:rFonts w:hint="eastAsia" w:ascii="仿宋" w:hAnsi="仿宋" w:eastAsia="仿宋"/>
          <w:sz w:val="30"/>
          <w:szCs w:val="30"/>
        </w:rPr>
        <w:t>项目实施背景、目的和意义；学校科技创新和学科建设等对项目实施的需求等</w:t>
      </w:r>
      <w:r>
        <w:rPr>
          <w:rFonts w:ascii="仿宋" w:hAnsi="仿宋" w:eastAsia="仿宋"/>
          <w:sz w:val="30"/>
          <w:szCs w:val="30"/>
        </w:rPr>
        <w:t>。</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cs="方正黑体_GBK"/>
          <w:sz w:val="30"/>
          <w:szCs w:val="30"/>
        </w:rPr>
        <w:t>（二）</w:t>
      </w:r>
      <w:r>
        <w:rPr>
          <w:rFonts w:ascii="仿宋" w:hAnsi="仿宋" w:eastAsia="仿宋" w:cs="方正黑体_GBK"/>
          <w:sz w:val="30"/>
          <w:szCs w:val="30"/>
        </w:rPr>
        <w:t>项目</w:t>
      </w:r>
      <w:r>
        <w:rPr>
          <w:rFonts w:hint="eastAsia" w:ascii="仿宋" w:hAnsi="仿宋" w:eastAsia="仿宋" w:cs="方正黑体_GBK"/>
          <w:sz w:val="30"/>
          <w:szCs w:val="30"/>
        </w:rPr>
        <w:t>实施可行性。包括</w:t>
      </w:r>
      <w:r>
        <w:rPr>
          <w:rFonts w:hint="eastAsia" w:ascii="仿宋" w:hAnsi="仿宋" w:eastAsia="仿宋"/>
          <w:sz w:val="30"/>
          <w:szCs w:val="30"/>
        </w:rPr>
        <w:t>学校教学、科研、人才培养、社会服务等支撑条件；学校知识产权工作基础、</w:t>
      </w:r>
      <w:r>
        <w:rPr>
          <w:rFonts w:ascii="仿宋" w:hAnsi="仿宋" w:eastAsia="仿宋"/>
          <w:sz w:val="30"/>
          <w:szCs w:val="30"/>
        </w:rPr>
        <w:t>人才队伍、</w:t>
      </w:r>
      <w:r>
        <w:rPr>
          <w:rFonts w:hint="eastAsia" w:ascii="仿宋" w:hAnsi="仿宋" w:eastAsia="仿宋"/>
          <w:sz w:val="30"/>
          <w:szCs w:val="30"/>
        </w:rPr>
        <w:t>管理</w:t>
      </w:r>
      <w:r>
        <w:rPr>
          <w:rFonts w:ascii="仿宋" w:hAnsi="仿宋" w:eastAsia="仿宋"/>
          <w:sz w:val="30"/>
          <w:szCs w:val="30"/>
        </w:rPr>
        <w:t>能力、资金投入</w:t>
      </w:r>
      <w:r>
        <w:rPr>
          <w:rFonts w:hint="eastAsia" w:ascii="仿宋" w:hAnsi="仿宋" w:eastAsia="仿宋"/>
          <w:sz w:val="30"/>
          <w:szCs w:val="30"/>
        </w:rPr>
        <w:t>、相关平台、前期工作开展</w:t>
      </w:r>
      <w:r>
        <w:rPr>
          <w:rFonts w:ascii="仿宋" w:hAnsi="仿宋" w:eastAsia="仿宋"/>
          <w:sz w:val="30"/>
          <w:szCs w:val="30"/>
        </w:rPr>
        <w:t>等</w:t>
      </w:r>
      <w:r>
        <w:rPr>
          <w:rFonts w:hint="eastAsia" w:ascii="仿宋" w:hAnsi="仿宋" w:eastAsia="仿宋"/>
          <w:sz w:val="30"/>
          <w:szCs w:val="30"/>
        </w:rPr>
        <w:t>（内容真实准确、有针对性）。</w:t>
      </w:r>
    </w:p>
    <w:p>
      <w:pPr>
        <w:adjustRightInd w:val="0"/>
        <w:snapToGrid w:val="0"/>
        <w:spacing w:line="560" w:lineRule="atLeast"/>
        <w:ind w:firstLine="602" w:firstLineChars="200"/>
        <w:rPr>
          <w:rFonts w:ascii="仿宋" w:hAnsi="仿宋" w:eastAsia="仿宋"/>
          <w:b/>
          <w:sz w:val="30"/>
          <w:szCs w:val="30"/>
        </w:rPr>
      </w:pPr>
      <w:r>
        <w:rPr>
          <w:rFonts w:hint="eastAsia" w:ascii="仿宋" w:hAnsi="仿宋" w:eastAsia="仿宋"/>
          <w:b/>
          <w:sz w:val="30"/>
          <w:szCs w:val="30"/>
        </w:rPr>
        <w:t>二</w:t>
      </w:r>
      <w:r>
        <w:rPr>
          <w:rFonts w:ascii="仿宋" w:hAnsi="仿宋" w:eastAsia="仿宋"/>
          <w:b/>
          <w:sz w:val="30"/>
          <w:szCs w:val="30"/>
        </w:rPr>
        <w:t>、项目实施工作内容</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（一）项目实施任务和目标。根据《昆明市知识产权运营服务体系建设项目（高校知识产权试点示范）申报书》中要求的任务，进行细化和分解。</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二）项目实施具体工作内容。根据《昆明市知识产权运营服务体系建设项目（高校知识产权试点示范）申报书》中要求的任务，对实施思路、重点内容、拟解决的关键问题、难点和创新点等，逐一进行详细说明，分解任务目标，明确预期成果，</w:t>
      </w:r>
      <w:r>
        <w:rPr>
          <w:rFonts w:ascii="仿宋" w:hAnsi="仿宋" w:eastAsia="仿宋"/>
          <w:sz w:val="30"/>
          <w:szCs w:val="30"/>
        </w:rPr>
        <w:t>所要实现的技术、经济指标和社会</w:t>
      </w:r>
      <w:r>
        <w:rPr>
          <w:rFonts w:hint="eastAsia" w:ascii="仿宋" w:hAnsi="仿宋" w:eastAsia="仿宋"/>
          <w:sz w:val="30"/>
          <w:szCs w:val="30"/>
        </w:rPr>
        <w:t>、</w:t>
      </w:r>
      <w:r>
        <w:rPr>
          <w:rFonts w:ascii="仿宋" w:hAnsi="仿宋" w:eastAsia="仿宋"/>
          <w:sz w:val="30"/>
          <w:szCs w:val="30"/>
        </w:rPr>
        <w:t>生态效益</w:t>
      </w:r>
      <w:r>
        <w:rPr>
          <w:rFonts w:hint="eastAsia" w:ascii="仿宋" w:hAnsi="仿宋" w:eastAsia="仿宋"/>
          <w:sz w:val="30"/>
          <w:szCs w:val="30"/>
        </w:rPr>
        <w:t>等。</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（三）项目实施思路和技术路径等。项目实施的总体思路框架，具体任务实现的方法、路径等。</w:t>
      </w: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四</w:t>
      </w:r>
      <w:r>
        <w:rPr>
          <w:rFonts w:ascii="仿宋" w:hAnsi="仿宋" w:eastAsia="仿宋" w:cs="方正黑体_GBK"/>
          <w:b/>
          <w:sz w:val="30"/>
          <w:szCs w:val="30"/>
        </w:rPr>
        <w:t>、项目实施进度计划</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按不超过18个月的项目实施周期进行安排，明确各阶段时间节点、实施内容和阶段性成果。</w:t>
      </w: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五、项目实施团队</w:t>
      </w:r>
      <w:r>
        <w:rPr>
          <w:rFonts w:ascii="仿宋" w:hAnsi="仿宋" w:eastAsia="仿宋" w:cs="方正黑体_GBK"/>
          <w:b/>
          <w:sz w:val="30"/>
          <w:szCs w:val="30"/>
        </w:rPr>
        <w:t>及条件配备</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（一）项目实施团队成员、任务分工及主要成员介绍。包括承担相关项目的经历、业绩和能力等。</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（二）项目实施条件配备。包括计划提供的场地、设施设备、实施机构等。</w:t>
      </w: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六</w:t>
      </w:r>
      <w:r>
        <w:rPr>
          <w:rFonts w:ascii="仿宋" w:hAnsi="仿宋" w:eastAsia="仿宋" w:cs="方正黑体_GBK"/>
          <w:b/>
          <w:sz w:val="30"/>
          <w:szCs w:val="30"/>
        </w:rPr>
        <w:t>、项目资金筹措及使用计划</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（一）编制</w:t>
      </w:r>
      <w:r>
        <w:rPr>
          <w:rFonts w:ascii="仿宋" w:hAnsi="仿宋" w:eastAsia="仿宋"/>
          <w:sz w:val="30"/>
          <w:szCs w:val="30"/>
        </w:rPr>
        <w:t>项目资金预算</w:t>
      </w:r>
      <w:r>
        <w:rPr>
          <w:rFonts w:hint="eastAsia" w:ascii="仿宋" w:hAnsi="仿宋" w:eastAsia="仿宋"/>
          <w:sz w:val="30"/>
          <w:szCs w:val="30"/>
        </w:rPr>
        <w:t>说明。分别列示财政资金、自筹资金预算，编制资金预算说明。</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项目资金筹措及使用计划</w:t>
      </w:r>
      <w:r>
        <w:rPr>
          <w:rFonts w:hint="eastAsia" w:ascii="仿宋" w:hAnsi="仿宋" w:eastAsia="仿宋"/>
          <w:sz w:val="30"/>
          <w:szCs w:val="30"/>
        </w:rPr>
        <w:t>。</w:t>
      </w:r>
      <w:r>
        <w:rPr>
          <w:rFonts w:ascii="仿宋" w:hAnsi="仿宋" w:eastAsia="仿宋"/>
          <w:sz w:val="30"/>
          <w:szCs w:val="30"/>
        </w:rPr>
        <w:t>说明配套资金来源</w:t>
      </w:r>
      <w:r>
        <w:rPr>
          <w:rFonts w:hint="eastAsia" w:ascii="仿宋" w:hAnsi="仿宋" w:eastAsia="仿宋"/>
          <w:sz w:val="30"/>
          <w:szCs w:val="30"/>
        </w:rPr>
        <w:t>、</w:t>
      </w:r>
      <w:r>
        <w:rPr>
          <w:rFonts w:ascii="仿宋" w:hAnsi="仿宋" w:eastAsia="仿宋"/>
          <w:sz w:val="30"/>
          <w:szCs w:val="30"/>
        </w:rPr>
        <w:t>资金使用安排及经费管理措施</w:t>
      </w:r>
      <w:r>
        <w:rPr>
          <w:rFonts w:hint="eastAsia" w:ascii="仿宋" w:hAnsi="仿宋" w:eastAsia="仿宋"/>
          <w:sz w:val="30"/>
          <w:szCs w:val="30"/>
        </w:rPr>
        <w:t>。</w:t>
      </w:r>
    </w:p>
    <w:p>
      <w:pPr>
        <w:adjustRightInd w:val="0"/>
        <w:snapToGrid w:val="0"/>
        <w:spacing w:line="560" w:lineRule="atLeast"/>
        <w:ind w:firstLine="602" w:firstLineChars="200"/>
        <w:rPr>
          <w:rFonts w:ascii="仿宋" w:hAnsi="仿宋" w:eastAsia="仿宋" w:cs="方正黑体_GBK"/>
          <w:b/>
          <w:sz w:val="30"/>
          <w:szCs w:val="30"/>
        </w:rPr>
      </w:pPr>
      <w:r>
        <w:rPr>
          <w:rFonts w:hint="eastAsia" w:ascii="仿宋" w:hAnsi="仿宋" w:eastAsia="仿宋" w:cs="方正黑体_GBK"/>
          <w:b/>
          <w:sz w:val="30"/>
          <w:szCs w:val="30"/>
        </w:rPr>
        <w:t>七</w:t>
      </w:r>
      <w:r>
        <w:rPr>
          <w:rFonts w:ascii="仿宋" w:hAnsi="仿宋" w:eastAsia="仿宋" w:cs="方正黑体_GBK"/>
          <w:b/>
          <w:sz w:val="30"/>
          <w:szCs w:val="30"/>
        </w:rPr>
        <w:t>、项目实施保障措施</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（一）项目组织管理与推进实施措施。</w:t>
      </w:r>
    </w:p>
    <w:p>
      <w:pPr>
        <w:adjustRightInd w:val="0"/>
        <w:snapToGrid w:val="0"/>
        <w:spacing w:line="560" w:lineRule="atLeast"/>
        <w:ind w:firstLine="600" w:firstLineChars="200"/>
        <w:rPr>
          <w:rFonts w:ascii="仿宋" w:hAnsi="仿宋" w:eastAsia="仿宋"/>
          <w:sz w:val="30"/>
          <w:szCs w:val="30"/>
        </w:rPr>
      </w:pPr>
      <w:r>
        <w:rPr>
          <w:rFonts w:hint="eastAsia" w:ascii="仿宋" w:hAnsi="仿宋" w:eastAsia="仿宋"/>
          <w:sz w:val="30"/>
          <w:szCs w:val="30"/>
        </w:rPr>
        <w:t>（二）项目配套政策、资金投入及可持续运行保障措施。</w:t>
      </w:r>
    </w:p>
    <w:p>
      <w:pPr>
        <w:adjustRightInd w:val="0"/>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（三）项目实施监督评价与优化改进措施。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9</w:t>
    </w:r>
    <w:r>
      <w:rPr>
        <w:rFonts w:ascii="仿宋" w:hAnsi="仿宋" w:eastAsia="仿宋"/>
        <w:sz w:val="24"/>
        <w:szCs w:val="24"/>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3BAC"/>
    <w:rsid w:val="00001D0E"/>
    <w:rsid w:val="00012DC3"/>
    <w:rsid w:val="00031225"/>
    <w:rsid w:val="00034130"/>
    <w:rsid w:val="000500A5"/>
    <w:rsid w:val="000605D5"/>
    <w:rsid w:val="00060EE8"/>
    <w:rsid w:val="0007030E"/>
    <w:rsid w:val="000813CE"/>
    <w:rsid w:val="00083BAC"/>
    <w:rsid w:val="000915A0"/>
    <w:rsid w:val="00093E3E"/>
    <w:rsid w:val="00097AF0"/>
    <w:rsid w:val="000A7FEA"/>
    <w:rsid w:val="000B7A57"/>
    <w:rsid w:val="000D02A1"/>
    <w:rsid w:val="000D57B0"/>
    <w:rsid w:val="000E4DC0"/>
    <w:rsid w:val="000E5C3E"/>
    <w:rsid w:val="000F3869"/>
    <w:rsid w:val="000F3CE1"/>
    <w:rsid w:val="000F4F8C"/>
    <w:rsid w:val="00100487"/>
    <w:rsid w:val="00106858"/>
    <w:rsid w:val="001169BD"/>
    <w:rsid w:val="00121D7C"/>
    <w:rsid w:val="001257A0"/>
    <w:rsid w:val="0013246D"/>
    <w:rsid w:val="00142E9C"/>
    <w:rsid w:val="00145D99"/>
    <w:rsid w:val="0015168A"/>
    <w:rsid w:val="001625D9"/>
    <w:rsid w:val="001628AA"/>
    <w:rsid w:val="0017488F"/>
    <w:rsid w:val="00183A1F"/>
    <w:rsid w:val="0019194C"/>
    <w:rsid w:val="00192F82"/>
    <w:rsid w:val="001B22FA"/>
    <w:rsid w:val="001B52FD"/>
    <w:rsid w:val="001C139F"/>
    <w:rsid w:val="001D2324"/>
    <w:rsid w:val="001F2103"/>
    <w:rsid w:val="001F2F1F"/>
    <w:rsid w:val="00215E9D"/>
    <w:rsid w:val="00223671"/>
    <w:rsid w:val="00226279"/>
    <w:rsid w:val="002443EF"/>
    <w:rsid w:val="00245D77"/>
    <w:rsid w:val="0026356E"/>
    <w:rsid w:val="002709A6"/>
    <w:rsid w:val="00290A53"/>
    <w:rsid w:val="002A16C2"/>
    <w:rsid w:val="002A58C5"/>
    <w:rsid w:val="002E05A5"/>
    <w:rsid w:val="002E0C3E"/>
    <w:rsid w:val="002E170C"/>
    <w:rsid w:val="002E5BEC"/>
    <w:rsid w:val="002F2054"/>
    <w:rsid w:val="002F5362"/>
    <w:rsid w:val="00301B6E"/>
    <w:rsid w:val="0030234D"/>
    <w:rsid w:val="00312F55"/>
    <w:rsid w:val="00317479"/>
    <w:rsid w:val="0032569B"/>
    <w:rsid w:val="00340A44"/>
    <w:rsid w:val="00354FFE"/>
    <w:rsid w:val="0035612D"/>
    <w:rsid w:val="00367B7F"/>
    <w:rsid w:val="003708E2"/>
    <w:rsid w:val="0037409C"/>
    <w:rsid w:val="003751F3"/>
    <w:rsid w:val="00380052"/>
    <w:rsid w:val="00392B1B"/>
    <w:rsid w:val="00397A0D"/>
    <w:rsid w:val="003A3324"/>
    <w:rsid w:val="003A4FE6"/>
    <w:rsid w:val="003A5BD8"/>
    <w:rsid w:val="003B2656"/>
    <w:rsid w:val="003B2D77"/>
    <w:rsid w:val="003B564F"/>
    <w:rsid w:val="003C0441"/>
    <w:rsid w:val="003C486B"/>
    <w:rsid w:val="003C726F"/>
    <w:rsid w:val="003D119B"/>
    <w:rsid w:val="003D5FA6"/>
    <w:rsid w:val="003E4BE9"/>
    <w:rsid w:val="003E53B6"/>
    <w:rsid w:val="003F5BCF"/>
    <w:rsid w:val="00410173"/>
    <w:rsid w:val="00410B16"/>
    <w:rsid w:val="00417787"/>
    <w:rsid w:val="0042593A"/>
    <w:rsid w:val="004372C3"/>
    <w:rsid w:val="00444FD0"/>
    <w:rsid w:val="00453C43"/>
    <w:rsid w:val="004606E5"/>
    <w:rsid w:val="00460C74"/>
    <w:rsid w:val="00461C13"/>
    <w:rsid w:val="004641DB"/>
    <w:rsid w:val="00467595"/>
    <w:rsid w:val="004802A8"/>
    <w:rsid w:val="0048147A"/>
    <w:rsid w:val="00487AEF"/>
    <w:rsid w:val="004A6FBB"/>
    <w:rsid w:val="004B5505"/>
    <w:rsid w:val="004C58C4"/>
    <w:rsid w:val="004D06E9"/>
    <w:rsid w:val="004D3917"/>
    <w:rsid w:val="004E5647"/>
    <w:rsid w:val="00521FAE"/>
    <w:rsid w:val="00525EDE"/>
    <w:rsid w:val="0053153D"/>
    <w:rsid w:val="005453C0"/>
    <w:rsid w:val="005618AC"/>
    <w:rsid w:val="005643A8"/>
    <w:rsid w:val="00564B70"/>
    <w:rsid w:val="005849C2"/>
    <w:rsid w:val="00595228"/>
    <w:rsid w:val="005A3BEC"/>
    <w:rsid w:val="005B196B"/>
    <w:rsid w:val="005B2568"/>
    <w:rsid w:val="005B5B19"/>
    <w:rsid w:val="005C4FED"/>
    <w:rsid w:val="005C5150"/>
    <w:rsid w:val="005E1B2B"/>
    <w:rsid w:val="005E5AF9"/>
    <w:rsid w:val="005E79DA"/>
    <w:rsid w:val="00606A5A"/>
    <w:rsid w:val="006070B9"/>
    <w:rsid w:val="00625815"/>
    <w:rsid w:val="0062584B"/>
    <w:rsid w:val="00654231"/>
    <w:rsid w:val="006614A0"/>
    <w:rsid w:val="00674021"/>
    <w:rsid w:val="00674028"/>
    <w:rsid w:val="00693F0B"/>
    <w:rsid w:val="00697414"/>
    <w:rsid w:val="00697D58"/>
    <w:rsid w:val="006A7A1A"/>
    <w:rsid w:val="006B3F04"/>
    <w:rsid w:val="006B7996"/>
    <w:rsid w:val="006C0741"/>
    <w:rsid w:val="006D7588"/>
    <w:rsid w:val="006E0851"/>
    <w:rsid w:val="006E3876"/>
    <w:rsid w:val="006F1C5F"/>
    <w:rsid w:val="00703ADF"/>
    <w:rsid w:val="00710875"/>
    <w:rsid w:val="007169FE"/>
    <w:rsid w:val="00717AF3"/>
    <w:rsid w:val="0072485F"/>
    <w:rsid w:val="00726F0E"/>
    <w:rsid w:val="00744883"/>
    <w:rsid w:val="007704BD"/>
    <w:rsid w:val="00775286"/>
    <w:rsid w:val="00784936"/>
    <w:rsid w:val="007874C4"/>
    <w:rsid w:val="007A0F02"/>
    <w:rsid w:val="007A5C61"/>
    <w:rsid w:val="007D0D69"/>
    <w:rsid w:val="007D59D6"/>
    <w:rsid w:val="007E1DB5"/>
    <w:rsid w:val="0080387D"/>
    <w:rsid w:val="00805AF0"/>
    <w:rsid w:val="0081636E"/>
    <w:rsid w:val="008176CB"/>
    <w:rsid w:val="008208F1"/>
    <w:rsid w:val="00821792"/>
    <w:rsid w:val="00822858"/>
    <w:rsid w:val="00840F1B"/>
    <w:rsid w:val="00844C4B"/>
    <w:rsid w:val="0085357E"/>
    <w:rsid w:val="0085748A"/>
    <w:rsid w:val="00880C74"/>
    <w:rsid w:val="008820D0"/>
    <w:rsid w:val="00883FF2"/>
    <w:rsid w:val="00887F37"/>
    <w:rsid w:val="00892676"/>
    <w:rsid w:val="00894AA6"/>
    <w:rsid w:val="00895312"/>
    <w:rsid w:val="008A7159"/>
    <w:rsid w:val="008B43E7"/>
    <w:rsid w:val="008B6D03"/>
    <w:rsid w:val="008F41B6"/>
    <w:rsid w:val="008F4EBA"/>
    <w:rsid w:val="00903B72"/>
    <w:rsid w:val="009052E3"/>
    <w:rsid w:val="00914ABE"/>
    <w:rsid w:val="00917044"/>
    <w:rsid w:val="00921431"/>
    <w:rsid w:val="009378E0"/>
    <w:rsid w:val="0094063B"/>
    <w:rsid w:val="00953E86"/>
    <w:rsid w:val="0095506C"/>
    <w:rsid w:val="00955608"/>
    <w:rsid w:val="009606F1"/>
    <w:rsid w:val="00975630"/>
    <w:rsid w:val="00977834"/>
    <w:rsid w:val="0098066E"/>
    <w:rsid w:val="009866B8"/>
    <w:rsid w:val="00993809"/>
    <w:rsid w:val="009955E6"/>
    <w:rsid w:val="00995EB2"/>
    <w:rsid w:val="009B32D5"/>
    <w:rsid w:val="009B37BD"/>
    <w:rsid w:val="009B55FC"/>
    <w:rsid w:val="009C536C"/>
    <w:rsid w:val="009C7722"/>
    <w:rsid w:val="009D1E88"/>
    <w:rsid w:val="009F628D"/>
    <w:rsid w:val="00A00983"/>
    <w:rsid w:val="00A01496"/>
    <w:rsid w:val="00A111F3"/>
    <w:rsid w:val="00A122C9"/>
    <w:rsid w:val="00A15544"/>
    <w:rsid w:val="00A31A33"/>
    <w:rsid w:val="00A31ACF"/>
    <w:rsid w:val="00A36942"/>
    <w:rsid w:val="00A36AF4"/>
    <w:rsid w:val="00A42760"/>
    <w:rsid w:val="00A46DDC"/>
    <w:rsid w:val="00A57009"/>
    <w:rsid w:val="00A72E2A"/>
    <w:rsid w:val="00A9599B"/>
    <w:rsid w:val="00AA414D"/>
    <w:rsid w:val="00AB012D"/>
    <w:rsid w:val="00AB303A"/>
    <w:rsid w:val="00AB3D4D"/>
    <w:rsid w:val="00AB6607"/>
    <w:rsid w:val="00AC013E"/>
    <w:rsid w:val="00AC1FAD"/>
    <w:rsid w:val="00AC759B"/>
    <w:rsid w:val="00AD64FF"/>
    <w:rsid w:val="00AE0760"/>
    <w:rsid w:val="00AE3E8F"/>
    <w:rsid w:val="00AE6219"/>
    <w:rsid w:val="00B135AA"/>
    <w:rsid w:val="00B262E5"/>
    <w:rsid w:val="00B34FED"/>
    <w:rsid w:val="00B4080E"/>
    <w:rsid w:val="00B56AFA"/>
    <w:rsid w:val="00B623A4"/>
    <w:rsid w:val="00B648AB"/>
    <w:rsid w:val="00B7583B"/>
    <w:rsid w:val="00B75B67"/>
    <w:rsid w:val="00B76FA7"/>
    <w:rsid w:val="00B84C11"/>
    <w:rsid w:val="00B91D45"/>
    <w:rsid w:val="00BB4A77"/>
    <w:rsid w:val="00BB6FD6"/>
    <w:rsid w:val="00BC5CDE"/>
    <w:rsid w:val="00C02A8C"/>
    <w:rsid w:val="00C046F2"/>
    <w:rsid w:val="00C04AF5"/>
    <w:rsid w:val="00C06200"/>
    <w:rsid w:val="00C11AB1"/>
    <w:rsid w:val="00C12F96"/>
    <w:rsid w:val="00C15023"/>
    <w:rsid w:val="00C17817"/>
    <w:rsid w:val="00C20D0D"/>
    <w:rsid w:val="00C2114C"/>
    <w:rsid w:val="00C36090"/>
    <w:rsid w:val="00C4103E"/>
    <w:rsid w:val="00C520D9"/>
    <w:rsid w:val="00C57518"/>
    <w:rsid w:val="00C64CC7"/>
    <w:rsid w:val="00C832C3"/>
    <w:rsid w:val="00C86BE8"/>
    <w:rsid w:val="00C905F1"/>
    <w:rsid w:val="00C90941"/>
    <w:rsid w:val="00C91A09"/>
    <w:rsid w:val="00C96C3B"/>
    <w:rsid w:val="00CA1A5D"/>
    <w:rsid w:val="00CB693C"/>
    <w:rsid w:val="00CC3E38"/>
    <w:rsid w:val="00CC4EC0"/>
    <w:rsid w:val="00CD32EA"/>
    <w:rsid w:val="00CE647F"/>
    <w:rsid w:val="00CF6445"/>
    <w:rsid w:val="00D00924"/>
    <w:rsid w:val="00D03654"/>
    <w:rsid w:val="00D076E5"/>
    <w:rsid w:val="00D11981"/>
    <w:rsid w:val="00D30482"/>
    <w:rsid w:val="00D36D0E"/>
    <w:rsid w:val="00D4621A"/>
    <w:rsid w:val="00D50C44"/>
    <w:rsid w:val="00D606E1"/>
    <w:rsid w:val="00D62C43"/>
    <w:rsid w:val="00D63D38"/>
    <w:rsid w:val="00D72C03"/>
    <w:rsid w:val="00D77ED9"/>
    <w:rsid w:val="00D81738"/>
    <w:rsid w:val="00D904A4"/>
    <w:rsid w:val="00D9052C"/>
    <w:rsid w:val="00DA41F4"/>
    <w:rsid w:val="00DA76C2"/>
    <w:rsid w:val="00DB17EB"/>
    <w:rsid w:val="00DB585B"/>
    <w:rsid w:val="00DB5F49"/>
    <w:rsid w:val="00DB6D30"/>
    <w:rsid w:val="00DC0C81"/>
    <w:rsid w:val="00DC3255"/>
    <w:rsid w:val="00DD29C2"/>
    <w:rsid w:val="00DD3AAB"/>
    <w:rsid w:val="00DE000B"/>
    <w:rsid w:val="00DE51F8"/>
    <w:rsid w:val="00DF3CD5"/>
    <w:rsid w:val="00DF5888"/>
    <w:rsid w:val="00E0476B"/>
    <w:rsid w:val="00E10ABD"/>
    <w:rsid w:val="00E14630"/>
    <w:rsid w:val="00E1624D"/>
    <w:rsid w:val="00E174F3"/>
    <w:rsid w:val="00E30451"/>
    <w:rsid w:val="00E31D4B"/>
    <w:rsid w:val="00E34553"/>
    <w:rsid w:val="00E4103F"/>
    <w:rsid w:val="00E410A8"/>
    <w:rsid w:val="00E42FBD"/>
    <w:rsid w:val="00E70215"/>
    <w:rsid w:val="00E70302"/>
    <w:rsid w:val="00E83344"/>
    <w:rsid w:val="00E93386"/>
    <w:rsid w:val="00EA2ED2"/>
    <w:rsid w:val="00EA62EE"/>
    <w:rsid w:val="00EB0A55"/>
    <w:rsid w:val="00EB63D1"/>
    <w:rsid w:val="00EC57A3"/>
    <w:rsid w:val="00EC5ADA"/>
    <w:rsid w:val="00ED20BB"/>
    <w:rsid w:val="00EE04B8"/>
    <w:rsid w:val="00EE515D"/>
    <w:rsid w:val="00EE5228"/>
    <w:rsid w:val="00EF7AB7"/>
    <w:rsid w:val="00F02BDB"/>
    <w:rsid w:val="00F063D9"/>
    <w:rsid w:val="00F0750D"/>
    <w:rsid w:val="00F128A5"/>
    <w:rsid w:val="00F17EA3"/>
    <w:rsid w:val="00F23ED7"/>
    <w:rsid w:val="00F3194F"/>
    <w:rsid w:val="00F32686"/>
    <w:rsid w:val="00F35A38"/>
    <w:rsid w:val="00F36E3C"/>
    <w:rsid w:val="00F4402C"/>
    <w:rsid w:val="00F46FE2"/>
    <w:rsid w:val="00F47CEC"/>
    <w:rsid w:val="00F54AE7"/>
    <w:rsid w:val="00F674F1"/>
    <w:rsid w:val="00F746D8"/>
    <w:rsid w:val="00F75F88"/>
    <w:rsid w:val="00F8561C"/>
    <w:rsid w:val="00F93CDA"/>
    <w:rsid w:val="00FA1F10"/>
    <w:rsid w:val="00FA66AE"/>
    <w:rsid w:val="00FC4A58"/>
    <w:rsid w:val="00FD3CB9"/>
    <w:rsid w:val="00FE5162"/>
    <w:rsid w:val="00FF16A1"/>
    <w:rsid w:val="00FF6F4D"/>
    <w:rsid w:val="01290409"/>
    <w:rsid w:val="01A06718"/>
    <w:rsid w:val="01D67D70"/>
    <w:rsid w:val="01D82D9B"/>
    <w:rsid w:val="024C241D"/>
    <w:rsid w:val="0254518A"/>
    <w:rsid w:val="030F6450"/>
    <w:rsid w:val="031B515F"/>
    <w:rsid w:val="032749FC"/>
    <w:rsid w:val="033666FE"/>
    <w:rsid w:val="03A03453"/>
    <w:rsid w:val="03E6481B"/>
    <w:rsid w:val="05862DAA"/>
    <w:rsid w:val="06393532"/>
    <w:rsid w:val="070B7F2A"/>
    <w:rsid w:val="07910E44"/>
    <w:rsid w:val="07B74D51"/>
    <w:rsid w:val="07BE396C"/>
    <w:rsid w:val="07CD7161"/>
    <w:rsid w:val="082F31C7"/>
    <w:rsid w:val="08D95765"/>
    <w:rsid w:val="08FA2769"/>
    <w:rsid w:val="09930FCD"/>
    <w:rsid w:val="0B1E0B38"/>
    <w:rsid w:val="0B2B27DD"/>
    <w:rsid w:val="0B3B279E"/>
    <w:rsid w:val="0BAE3001"/>
    <w:rsid w:val="0BC15E35"/>
    <w:rsid w:val="0BD240D3"/>
    <w:rsid w:val="0C841448"/>
    <w:rsid w:val="0D935845"/>
    <w:rsid w:val="0D9764E6"/>
    <w:rsid w:val="0DC960F0"/>
    <w:rsid w:val="0E613380"/>
    <w:rsid w:val="0ED52AE9"/>
    <w:rsid w:val="0EDB1F4C"/>
    <w:rsid w:val="102456F4"/>
    <w:rsid w:val="111B17B5"/>
    <w:rsid w:val="11C431EB"/>
    <w:rsid w:val="11FB6C7A"/>
    <w:rsid w:val="120B4490"/>
    <w:rsid w:val="12206348"/>
    <w:rsid w:val="12266C06"/>
    <w:rsid w:val="12527160"/>
    <w:rsid w:val="128C07C9"/>
    <w:rsid w:val="12BE3CCE"/>
    <w:rsid w:val="13612808"/>
    <w:rsid w:val="136B2508"/>
    <w:rsid w:val="141D4909"/>
    <w:rsid w:val="14D30029"/>
    <w:rsid w:val="14F41687"/>
    <w:rsid w:val="152529DB"/>
    <w:rsid w:val="16094B1D"/>
    <w:rsid w:val="1672560A"/>
    <w:rsid w:val="16D90C44"/>
    <w:rsid w:val="174066CA"/>
    <w:rsid w:val="179A5A0D"/>
    <w:rsid w:val="17C153F8"/>
    <w:rsid w:val="18483168"/>
    <w:rsid w:val="1857355E"/>
    <w:rsid w:val="186749C6"/>
    <w:rsid w:val="1887207D"/>
    <w:rsid w:val="18A9134C"/>
    <w:rsid w:val="18B23C99"/>
    <w:rsid w:val="1A735A18"/>
    <w:rsid w:val="1A9D656E"/>
    <w:rsid w:val="1B6E7601"/>
    <w:rsid w:val="1B8F08D1"/>
    <w:rsid w:val="1C942A13"/>
    <w:rsid w:val="1CD73B6C"/>
    <w:rsid w:val="1D763AD5"/>
    <w:rsid w:val="1D7A2C64"/>
    <w:rsid w:val="1D8B6397"/>
    <w:rsid w:val="1DA37B99"/>
    <w:rsid w:val="1DAC4446"/>
    <w:rsid w:val="1EB958EA"/>
    <w:rsid w:val="1F721F35"/>
    <w:rsid w:val="1F86262D"/>
    <w:rsid w:val="1FDB3039"/>
    <w:rsid w:val="2006358F"/>
    <w:rsid w:val="207E589D"/>
    <w:rsid w:val="211B2DA7"/>
    <w:rsid w:val="21B23F79"/>
    <w:rsid w:val="2237138B"/>
    <w:rsid w:val="223C5509"/>
    <w:rsid w:val="2272327D"/>
    <w:rsid w:val="228A4DCB"/>
    <w:rsid w:val="2298417D"/>
    <w:rsid w:val="22A56B6C"/>
    <w:rsid w:val="22D96FCE"/>
    <w:rsid w:val="23815970"/>
    <w:rsid w:val="2405635D"/>
    <w:rsid w:val="24C2640A"/>
    <w:rsid w:val="24E36825"/>
    <w:rsid w:val="250437A1"/>
    <w:rsid w:val="25B71210"/>
    <w:rsid w:val="260B6C83"/>
    <w:rsid w:val="2619167F"/>
    <w:rsid w:val="265862C6"/>
    <w:rsid w:val="284567CA"/>
    <w:rsid w:val="28E85275"/>
    <w:rsid w:val="29B57323"/>
    <w:rsid w:val="2A2E2C03"/>
    <w:rsid w:val="2B783F85"/>
    <w:rsid w:val="2BB93E9D"/>
    <w:rsid w:val="2BD44EC0"/>
    <w:rsid w:val="2BEC5167"/>
    <w:rsid w:val="2C842C1B"/>
    <w:rsid w:val="2D994066"/>
    <w:rsid w:val="2DE57444"/>
    <w:rsid w:val="2DEA0456"/>
    <w:rsid w:val="2EA12295"/>
    <w:rsid w:val="2F4F12B3"/>
    <w:rsid w:val="2F805202"/>
    <w:rsid w:val="2F86569A"/>
    <w:rsid w:val="30620817"/>
    <w:rsid w:val="324622B3"/>
    <w:rsid w:val="32CF2095"/>
    <w:rsid w:val="341524B5"/>
    <w:rsid w:val="34E34BBD"/>
    <w:rsid w:val="3574387C"/>
    <w:rsid w:val="35CA7CFF"/>
    <w:rsid w:val="367D7C99"/>
    <w:rsid w:val="368D137C"/>
    <w:rsid w:val="369A6F25"/>
    <w:rsid w:val="36EA7E2C"/>
    <w:rsid w:val="37143A6D"/>
    <w:rsid w:val="38B71EC3"/>
    <w:rsid w:val="39953DEB"/>
    <w:rsid w:val="3A8A4FF4"/>
    <w:rsid w:val="3AD95248"/>
    <w:rsid w:val="3BFA4C16"/>
    <w:rsid w:val="3C055989"/>
    <w:rsid w:val="3CBD5DBB"/>
    <w:rsid w:val="3CF673CE"/>
    <w:rsid w:val="3D6055E5"/>
    <w:rsid w:val="3E380132"/>
    <w:rsid w:val="3E7D0A5C"/>
    <w:rsid w:val="3EA93FA3"/>
    <w:rsid w:val="3EBF6B24"/>
    <w:rsid w:val="3EC92BC1"/>
    <w:rsid w:val="3F1A06A5"/>
    <w:rsid w:val="3F370111"/>
    <w:rsid w:val="3F4718AB"/>
    <w:rsid w:val="3F5504A3"/>
    <w:rsid w:val="3FF36DE4"/>
    <w:rsid w:val="4002456C"/>
    <w:rsid w:val="402F6DFA"/>
    <w:rsid w:val="403B1CB3"/>
    <w:rsid w:val="405431B2"/>
    <w:rsid w:val="413F30A2"/>
    <w:rsid w:val="414305F0"/>
    <w:rsid w:val="415A7C7C"/>
    <w:rsid w:val="41AE115B"/>
    <w:rsid w:val="41B77E47"/>
    <w:rsid w:val="42421923"/>
    <w:rsid w:val="43260C3E"/>
    <w:rsid w:val="43C06081"/>
    <w:rsid w:val="44D364C6"/>
    <w:rsid w:val="457B2DBF"/>
    <w:rsid w:val="457E3970"/>
    <w:rsid w:val="45F76ACC"/>
    <w:rsid w:val="464921F5"/>
    <w:rsid w:val="46AF2765"/>
    <w:rsid w:val="473D6398"/>
    <w:rsid w:val="47840C6B"/>
    <w:rsid w:val="47DC758D"/>
    <w:rsid w:val="481C0240"/>
    <w:rsid w:val="49367A12"/>
    <w:rsid w:val="493D1CD8"/>
    <w:rsid w:val="494C3938"/>
    <w:rsid w:val="49AF6C1B"/>
    <w:rsid w:val="4A471F2D"/>
    <w:rsid w:val="4B565F21"/>
    <w:rsid w:val="4CA328EA"/>
    <w:rsid w:val="4CB07029"/>
    <w:rsid w:val="4D0C2A3A"/>
    <w:rsid w:val="4D3416BD"/>
    <w:rsid w:val="4D4C1117"/>
    <w:rsid w:val="4D5F5BDC"/>
    <w:rsid w:val="4D83041A"/>
    <w:rsid w:val="4D887B4E"/>
    <w:rsid w:val="4DCE3388"/>
    <w:rsid w:val="4E935574"/>
    <w:rsid w:val="4F4D3D25"/>
    <w:rsid w:val="50BD25F4"/>
    <w:rsid w:val="51225F7B"/>
    <w:rsid w:val="51921F5B"/>
    <w:rsid w:val="51B33DDB"/>
    <w:rsid w:val="51FC574E"/>
    <w:rsid w:val="52245495"/>
    <w:rsid w:val="52C51FD5"/>
    <w:rsid w:val="533C68D5"/>
    <w:rsid w:val="535F6343"/>
    <w:rsid w:val="539207EF"/>
    <w:rsid w:val="53E47767"/>
    <w:rsid w:val="54034896"/>
    <w:rsid w:val="54F213D3"/>
    <w:rsid w:val="553209C5"/>
    <w:rsid w:val="556218BF"/>
    <w:rsid w:val="55737789"/>
    <w:rsid w:val="55A302B6"/>
    <w:rsid w:val="55C81AC8"/>
    <w:rsid w:val="56271607"/>
    <w:rsid w:val="566760D8"/>
    <w:rsid w:val="566F1B07"/>
    <w:rsid w:val="57175C86"/>
    <w:rsid w:val="571C7263"/>
    <w:rsid w:val="572D4D01"/>
    <w:rsid w:val="57A47902"/>
    <w:rsid w:val="58022C4E"/>
    <w:rsid w:val="585069BA"/>
    <w:rsid w:val="585E3E3E"/>
    <w:rsid w:val="58FA2383"/>
    <w:rsid w:val="5A0F48E9"/>
    <w:rsid w:val="5A2E5507"/>
    <w:rsid w:val="5AAC6F8D"/>
    <w:rsid w:val="5AC94951"/>
    <w:rsid w:val="5BB20159"/>
    <w:rsid w:val="5BC36743"/>
    <w:rsid w:val="5C082629"/>
    <w:rsid w:val="5C0A5A03"/>
    <w:rsid w:val="5C7C3FD1"/>
    <w:rsid w:val="5CD36A53"/>
    <w:rsid w:val="5E174DEB"/>
    <w:rsid w:val="5E337393"/>
    <w:rsid w:val="5E694AF7"/>
    <w:rsid w:val="5ED444DE"/>
    <w:rsid w:val="602A7924"/>
    <w:rsid w:val="611D4A14"/>
    <w:rsid w:val="613C53C3"/>
    <w:rsid w:val="61545BC0"/>
    <w:rsid w:val="615C20EA"/>
    <w:rsid w:val="615F7F6E"/>
    <w:rsid w:val="624911E3"/>
    <w:rsid w:val="6283206A"/>
    <w:rsid w:val="628672C5"/>
    <w:rsid w:val="62CB443C"/>
    <w:rsid w:val="62FB1D86"/>
    <w:rsid w:val="64207B6C"/>
    <w:rsid w:val="6463580C"/>
    <w:rsid w:val="64FB0204"/>
    <w:rsid w:val="65121419"/>
    <w:rsid w:val="657516D2"/>
    <w:rsid w:val="6577505D"/>
    <w:rsid w:val="6688290A"/>
    <w:rsid w:val="66B56DF2"/>
    <w:rsid w:val="66E448D1"/>
    <w:rsid w:val="670B236B"/>
    <w:rsid w:val="675254DD"/>
    <w:rsid w:val="679D2814"/>
    <w:rsid w:val="67A2336F"/>
    <w:rsid w:val="687E3EC7"/>
    <w:rsid w:val="68D436E7"/>
    <w:rsid w:val="690F53B2"/>
    <w:rsid w:val="69812268"/>
    <w:rsid w:val="69A911A6"/>
    <w:rsid w:val="6AEF4DE4"/>
    <w:rsid w:val="6B4A63E6"/>
    <w:rsid w:val="6B6522DB"/>
    <w:rsid w:val="6B954567"/>
    <w:rsid w:val="6BE12BF3"/>
    <w:rsid w:val="6D3223B9"/>
    <w:rsid w:val="6DB91168"/>
    <w:rsid w:val="6EAE607D"/>
    <w:rsid w:val="6EC3214F"/>
    <w:rsid w:val="707A0991"/>
    <w:rsid w:val="709A741C"/>
    <w:rsid w:val="70EB5BF6"/>
    <w:rsid w:val="70FB40F2"/>
    <w:rsid w:val="721E7DFC"/>
    <w:rsid w:val="72922038"/>
    <w:rsid w:val="73062760"/>
    <w:rsid w:val="73133590"/>
    <w:rsid w:val="731F78BC"/>
    <w:rsid w:val="73516605"/>
    <w:rsid w:val="737E6A51"/>
    <w:rsid w:val="73A454C3"/>
    <w:rsid w:val="73AA24FE"/>
    <w:rsid w:val="73B2639E"/>
    <w:rsid w:val="746436FA"/>
    <w:rsid w:val="74A945CE"/>
    <w:rsid w:val="75590AEB"/>
    <w:rsid w:val="757C323F"/>
    <w:rsid w:val="766540C3"/>
    <w:rsid w:val="76857B91"/>
    <w:rsid w:val="76BC6859"/>
    <w:rsid w:val="76DB5666"/>
    <w:rsid w:val="76EC5220"/>
    <w:rsid w:val="76F44C58"/>
    <w:rsid w:val="772120BF"/>
    <w:rsid w:val="77AB0D21"/>
    <w:rsid w:val="77FC3BE5"/>
    <w:rsid w:val="782E2A94"/>
    <w:rsid w:val="79085F3D"/>
    <w:rsid w:val="7A182E28"/>
    <w:rsid w:val="7B2C2518"/>
    <w:rsid w:val="7B5C2F6A"/>
    <w:rsid w:val="7B602245"/>
    <w:rsid w:val="7C2E1B0A"/>
    <w:rsid w:val="7C78020E"/>
    <w:rsid w:val="7C7F71C1"/>
    <w:rsid w:val="7D7B432B"/>
    <w:rsid w:val="7E0D0DFA"/>
    <w:rsid w:val="7E326C09"/>
    <w:rsid w:val="7E447C36"/>
    <w:rsid w:val="7EF97379"/>
    <w:rsid w:val="7F7C3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8"/>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uiPriority w:val="0"/>
    <w:rPr>
      <w:rFonts w:ascii="Calibri" w:hAnsi="Calibri" w:eastAsia="宋体" w:cs="宋体"/>
      <w:kern w:val="2"/>
      <w:sz w:val="18"/>
      <w:szCs w:val="18"/>
    </w:rPr>
  </w:style>
  <w:style w:type="character" w:customStyle="1" w:styleId="13">
    <w:name w:val="页脚 Char"/>
    <w:basedOn w:val="9"/>
    <w:link w:val="5"/>
    <w:qFormat/>
    <w:uiPriority w:val="0"/>
    <w:rPr>
      <w:rFonts w:ascii="Calibri" w:hAnsi="Calibri" w:eastAsia="宋体" w:cs="宋体"/>
      <w:kern w:val="2"/>
      <w:sz w:val="18"/>
      <w:szCs w:val="18"/>
    </w:rPr>
  </w:style>
  <w:style w:type="paragraph" w:customStyle="1" w:styleId="14">
    <w:name w:val="纯文本1"/>
    <w:basedOn w:val="1"/>
    <w:qFormat/>
    <w:uiPriority w:val="0"/>
    <w:rPr>
      <w:rFonts w:ascii="宋体" w:hAnsi="Courier New" w:cs="Courier New"/>
      <w:szCs w:val="21"/>
    </w:rPr>
  </w:style>
  <w:style w:type="paragraph" w:customStyle="1" w:styleId="15">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rPr>
  </w:style>
  <w:style w:type="character" w:customStyle="1" w:styleId="16">
    <w:name w:val="批注框文本 Char"/>
    <w:basedOn w:val="9"/>
    <w:link w:val="4"/>
    <w:qFormat/>
    <w:uiPriority w:val="0"/>
    <w:rPr>
      <w:rFonts w:ascii="Calibri" w:hAnsi="Calibri" w:eastAsia="宋体" w:cs="宋体"/>
      <w:kern w:val="2"/>
      <w:sz w:val="18"/>
      <w:szCs w:val="18"/>
    </w:rPr>
  </w:style>
  <w:style w:type="character" w:customStyle="1" w:styleId="17">
    <w:name w:val="标题 1 Char"/>
    <w:basedOn w:val="9"/>
    <w:link w:val="2"/>
    <w:qFormat/>
    <w:uiPriority w:val="0"/>
    <w:rPr>
      <w:rFonts w:ascii="Calibri" w:hAnsi="Calibri" w:eastAsia="宋体" w:cs="宋体"/>
      <w:b/>
      <w:bCs/>
      <w:kern w:val="44"/>
      <w:sz w:val="44"/>
      <w:szCs w:val="44"/>
    </w:rPr>
  </w:style>
  <w:style w:type="character" w:customStyle="1" w:styleId="18">
    <w:name w:val="日期 Char"/>
    <w:basedOn w:val="9"/>
    <w:link w:val="3"/>
    <w:qFormat/>
    <w:uiPriority w:val="0"/>
    <w:rPr>
      <w:rFonts w:ascii="Calibri" w:hAnsi="Calibri"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D39C6-1F0A-49AD-98E3-253B0ADBDB4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946</Words>
  <Characters>5397</Characters>
  <Lines>44</Lines>
  <Paragraphs>12</Paragraphs>
  <TotalTime>141</TotalTime>
  <ScaleCrop>false</ScaleCrop>
  <LinksUpToDate>false</LinksUpToDate>
  <CharactersWithSpaces>6331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2021-06-28T16:07:00Z</dcterms:created>
  <dc:creator>夏子</dc:creator>
  <cp:lastModifiedBy>NTKO</cp:lastModifiedBy>
  <cp:lastPrinted>2021-05-18T07:29:00Z</cp:lastPrinted>
  <dcterms:modified xsi:type="dcterms:W3CDTF">2021-07-06T08:33:32Z</dcterms:modified>
  <dc:title>关于申报昆明市知识产权运营服务体系建设专利导航项目的通知</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5f1cc10afb1f43dcbbb0aaea8a9a290b</vt:lpwstr>
  </property>
  <property fmtid="{D5CDD505-2E9C-101B-9397-08002B2CF9AE}" pid="4" name="KSOSaveFontToCloudKey">
    <vt:lpwstr>406490404_btnclosed</vt:lpwstr>
  </property>
</Properties>
</file>